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ind w:left="3260" w:right="1849" w:hanging="1397"/>
        <w:rPr/>
      </w:pPr>
      <w:r w:rsidDel="00000000" w:rsidR="00000000" w:rsidRPr="00000000">
        <w:rPr>
          <w:rtl w:val="0"/>
        </w:rPr>
        <w:t xml:space="preserve">UNIVERSIDADE FEDERAL DE SANTA CATARINA CENTRO SOCIOECONÔMICO</w:t>
      </w:r>
    </w:p>
    <w:p w:rsidR="00000000" w:rsidDel="00000000" w:rsidP="00000000" w:rsidRDefault="00000000" w:rsidRPr="00000000" w14:paraId="00000003">
      <w:pPr>
        <w:spacing w:before="3" w:line="477" w:lineRule="auto"/>
        <w:ind w:left="3452" w:right="2006" w:hanging="730"/>
        <w:rPr>
          <w:b w:val="1"/>
        </w:rPr>
      </w:pPr>
      <w:r w:rsidDel="00000000" w:rsidR="00000000" w:rsidRPr="00000000">
        <w:rPr>
          <w:b w:val="1"/>
          <w:rtl w:val="0"/>
        </w:rPr>
        <w:t xml:space="preserve">DEPARTAMENTO DE SERVIÇO SOCIAL PLANO DE ENSINO</w:t>
      </w:r>
    </w:p>
    <w:p w:rsidR="00000000" w:rsidDel="00000000" w:rsidP="00000000" w:rsidRDefault="00000000" w:rsidRPr="00000000" w14:paraId="00000004">
      <w:pPr>
        <w:pStyle w:val="Heading1"/>
        <w:numPr>
          <w:ilvl w:val="0"/>
          <w:numId w:val="2"/>
        </w:numPr>
        <w:tabs>
          <w:tab w:val="left" w:leader="none" w:pos="386"/>
          <w:tab w:val="left" w:leader="none" w:pos="8751"/>
        </w:tabs>
        <w:spacing w:before="6" w:lineRule="auto"/>
        <w:ind w:left="385" w:hanging="198"/>
        <w:rPr/>
      </w:pPr>
      <w:r w:rsidDel="00000000" w:rsidR="00000000" w:rsidRPr="00000000">
        <w:rPr>
          <w:shd w:fill="b6dde8" w:val="clear"/>
          <w:rtl w:val="0"/>
        </w:rPr>
        <w:t xml:space="preserve">IDENTIFICAÇÃO</w:t>
        <w:tab/>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6">
      <w:pPr>
        <w:ind w:left="217" w:firstLine="0"/>
        <w:rPr>
          <w:b w:val="1"/>
        </w:rPr>
      </w:pPr>
      <w:r w:rsidDel="00000000" w:rsidR="00000000" w:rsidRPr="00000000">
        <w:rPr>
          <w:b w:val="1"/>
          <w:rtl w:val="0"/>
        </w:rPr>
        <w:t xml:space="preserve">Disciplina: OFICINA PREPARAÇÃO AO ESTÁGIO</w:t>
      </w:r>
    </w:p>
    <w:p w:rsidR="00000000" w:rsidDel="00000000" w:rsidP="00000000" w:rsidRDefault="00000000" w:rsidRPr="00000000" w14:paraId="00000007">
      <w:pPr>
        <w:tabs>
          <w:tab w:val="left" w:leader="none" w:pos="2473"/>
        </w:tabs>
        <w:spacing w:before="1" w:line="251" w:lineRule="auto"/>
        <w:ind w:left="217" w:firstLine="0"/>
        <w:rPr/>
      </w:pPr>
      <w:r w:rsidDel="00000000" w:rsidR="00000000" w:rsidRPr="00000000">
        <w:rPr>
          <w:b w:val="1"/>
          <w:rtl w:val="0"/>
        </w:rPr>
        <w:t xml:space="preserve">Código: </w:t>
      </w:r>
      <w:r w:rsidDel="00000000" w:rsidR="00000000" w:rsidRPr="00000000">
        <w:rPr>
          <w:rtl w:val="0"/>
        </w:rPr>
        <w:t xml:space="preserve">DSS7105</w:t>
        <w:tab/>
      </w:r>
      <w:r w:rsidDel="00000000" w:rsidR="00000000" w:rsidRPr="00000000">
        <w:rPr>
          <w:b w:val="1"/>
          <w:rtl w:val="0"/>
        </w:rPr>
        <w:t xml:space="preserve">Pré-requisito: </w:t>
      </w:r>
      <w:r w:rsidDel="00000000" w:rsidR="00000000" w:rsidRPr="00000000">
        <w:rPr>
          <w:rtl w:val="0"/>
        </w:rPr>
        <w:t xml:space="preserve">DSS7110   </w:t>
      </w:r>
      <w:r w:rsidDel="00000000" w:rsidR="00000000" w:rsidRPr="00000000">
        <w:rPr>
          <w:b w:val="1"/>
          <w:rtl w:val="0"/>
        </w:rPr>
        <w:t xml:space="preserve">Carga horária: </w:t>
      </w:r>
      <w:r w:rsidDel="00000000" w:rsidR="00000000" w:rsidRPr="00000000">
        <w:rPr>
          <w:rtl w:val="0"/>
        </w:rPr>
        <w:t xml:space="preserve">72 horas</w:t>
      </w:r>
    </w:p>
    <w:p w:rsidR="00000000" w:rsidDel="00000000" w:rsidP="00000000" w:rsidRDefault="00000000" w:rsidRPr="00000000" w14:paraId="00000008">
      <w:pPr>
        <w:tabs>
          <w:tab w:val="left" w:leader="none" w:pos="2497"/>
          <w:tab w:val="left" w:leader="none" w:pos="4955"/>
        </w:tabs>
        <w:spacing w:line="251" w:lineRule="auto"/>
        <w:ind w:left="217" w:firstLine="0"/>
        <w:rPr/>
      </w:pPr>
      <w:r w:rsidDel="00000000" w:rsidR="00000000" w:rsidRPr="00000000">
        <w:rPr>
          <w:b w:val="1"/>
          <w:rtl w:val="0"/>
        </w:rPr>
        <w:t xml:space="preserve">Turma: </w:t>
      </w:r>
      <w:r w:rsidDel="00000000" w:rsidR="00000000" w:rsidRPr="00000000">
        <w:rPr>
          <w:rtl w:val="0"/>
        </w:rPr>
        <w:t xml:space="preserve">04339</w:t>
        <w:tab/>
      </w:r>
      <w:r w:rsidDel="00000000" w:rsidR="00000000" w:rsidRPr="00000000">
        <w:rPr>
          <w:b w:val="1"/>
          <w:rtl w:val="0"/>
        </w:rPr>
        <w:t xml:space="preserve">Fase: </w:t>
      </w:r>
      <w:r w:rsidDel="00000000" w:rsidR="00000000" w:rsidRPr="00000000">
        <w:rPr>
          <w:rtl w:val="0"/>
        </w:rPr>
        <w:t xml:space="preserve">4ª Noturno</w:t>
      </w:r>
      <w:r w:rsidDel="00000000" w:rsidR="00000000" w:rsidRPr="00000000">
        <w:rPr>
          <w:b w:val="1"/>
          <w:rtl w:val="0"/>
        </w:rPr>
        <w:tab/>
        <w:t xml:space="preserve">Semestre: </w:t>
      </w:r>
      <w:r w:rsidDel="00000000" w:rsidR="00000000" w:rsidRPr="00000000">
        <w:rPr>
          <w:rtl w:val="0"/>
        </w:rPr>
        <w:t xml:space="preserve">2025.2</w:t>
      </w:r>
    </w:p>
    <w:p w:rsidR="00000000" w:rsidDel="00000000" w:rsidP="00000000" w:rsidRDefault="00000000" w:rsidRPr="00000000" w14:paraId="00000009">
      <w:pPr>
        <w:spacing w:before="2" w:lineRule="auto"/>
        <w:ind w:left="217" w:firstLine="0"/>
        <w:rPr/>
      </w:pPr>
      <w:r w:rsidDel="00000000" w:rsidR="00000000" w:rsidRPr="00000000">
        <w:rPr>
          <w:b w:val="1"/>
          <w:rtl w:val="0"/>
        </w:rPr>
        <w:t xml:space="preserve">Professora</w:t>
      </w:r>
      <w:r w:rsidDel="00000000" w:rsidR="00000000" w:rsidRPr="00000000">
        <w:rPr>
          <w:rtl w:val="0"/>
        </w:rPr>
        <w:t xml:space="preserve">: Me. Mariane Suzze Pereira</w:t>
      </w:r>
    </w:p>
    <w:p w:rsidR="00000000" w:rsidDel="00000000" w:rsidP="00000000" w:rsidRDefault="00000000" w:rsidRPr="00000000" w14:paraId="0000000A">
      <w:pPr>
        <w:spacing w:before="1" w:line="251" w:lineRule="auto"/>
        <w:ind w:left="217" w:firstLine="0"/>
        <w:rPr/>
      </w:pPr>
      <w:r w:rsidDel="00000000" w:rsidR="00000000" w:rsidRPr="00000000">
        <w:rPr>
          <w:b w:val="1"/>
          <w:rtl w:val="0"/>
        </w:rPr>
        <w:t xml:space="preserve">Dia e horário das aulas: </w:t>
      </w:r>
      <w:r w:rsidDel="00000000" w:rsidR="00000000" w:rsidRPr="00000000">
        <w:rPr>
          <w:rtl w:val="0"/>
        </w:rPr>
        <w:t xml:space="preserve">segundas-feiras, das 18:30 às 22:00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Formas de atendimento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ala da professora n° 007 Bloco: D/CSE,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mariane.suzze@ufsc.br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Formas de atendimento: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mensagens via plataforma Moodle, e-maill indicado ou sala da       professora /presencial 007 – nas quartas-feiras das 14h às 17h previamente agendado.</w:t>
      </w:r>
      <w:r w:rsidDel="00000000" w:rsidR="00000000" w:rsidRPr="00000000">
        <w:rPr>
          <w:rtl w:val="0"/>
        </w:rPr>
      </w:r>
    </w:p>
    <w:p w:rsidR="00000000" w:rsidDel="00000000" w:rsidP="00000000" w:rsidRDefault="00000000" w:rsidRPr="00000000" w14:paraId="0000000E">
      <w:pPr>
        <w:pStyle w:val="Heading1"/>
        <w:numPr>
          <w:ilvl w:val="0"/>
          <w:numId w:val="2"/>
        </w:numPr>
        <w:tabs>
          <w:tab w:val="left" w:leader="none" w:pos="386"/>
          <w:tab w:val="left" w:leader="none" w:pos="8751"/>
        </w:tabs>
        <w:ind w:left="385" w:hanging="198"/>
        <w:jc w:val="both"/>
        <w:rPr/>
      </w:pPr>
      <w:r w:rsidDel="00000000" w:rsidR="00000000" w:rsidRPr="00000000">
        <w:rPr>
          <w:shd w:fill="b6dde8" w:val="clear"/>
          <w:rtl w:val="0"/>
        </w:rPr>
        <w:t xml:space="preserve">EMENTA</w:t>
        <w:tab/>
        <w:tab/>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217" w:right="21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estágio curricular na formação do assistente social. As dimensões investigativa e interventiva da profissão nas Diretrizes Curriculares. Normatização do Estágio. Conhecimento dos campos de estágio de Serviço Social credenciados na UFSC. Estudo de produções referentes aos campos de estágio. Conhecimento de experiências de estágio.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numPr>
          <w:ilvl w:val="0"/>
          <w:numId w:val="2"/>
        </w:numPr>
        <w:tabs>
          <w:tab w:val="left" w:leader="none" w:pos="386"/>
          <w:tab w:val="left" w:leader="none" w:pos="8751"/>
        </w:tabs>
        <w:ind w:left="385" w:hanging="198"/>
        <w:rPr/>
      </w:pPr>
      <w:r w:rsidDel="00000000" w:rsidR="00000000" w:rsidRPr="00000000">
        <w:rPr>
          <w:shd w:fill="b6dde8" w:val="clear"/>
          <w:rtl w:val="0"/>
        </w:rPr>
        <w:t xml:space="preserve">OBJETIVOS</w:t>
        <w:tab/>
      </w:r>
      <w:r w:rsidDel="00000000" w:rsidR="00000000" w:rsidRPr="00000000">
        <w:rPr>
          <w:rtl w:val="0"/>
        </w:rPr>
      </w:r>
    </w:p>
    <w:p w:rsidR="00000000" w:rsidDel="00000000" w:rsidP="00000000" w:rsidRDefault="00000000" w:rsidRPr="00000000" w14:paraId="00000012">
      <w:pPr>
        <w:spacing w:before="40" w:line="252.00000000000003" w:lineRule="auto"/>
        <w:ind w:left="217" w:firstLine="0"/>
        <w:rPr>
          <w:b w:val="1"/>
        </w:rPr>
      </w:pPr>
      <w:r w:rsidDel="00000000" w:rsidR="00000000" w:rsidRPr="00000000">
        <w:rPr>
          <w:b w:val="1"/>
          <w:rtl w:val="0"/>
        </w:rPr>
        <w:t xml:space="preserve">Geral:</w:t>
      </w:r>
    </w:p>
    <w:p w:rsidR="00000000" w:rsidDel="00000000" w:rsidP="00000000" w:rsidRDefault="00000000" w:rsidRPr="00000000" w14:paraId="0000001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97"/>
          <w:tab w:val="left" w:leader="none" w:pos="1298"/>
        </w:tabs>
        <w:spacing w:after="0" w:before="1" w:line="240" w:lineRule="auto"/>
        <w:ind w:left="1297" w:right="0" w:hanging="360.9999999999999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Preparar os(as) estudantes para o ingresso no estágio curricular.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spacing w:before="1" w:lineRule="auto"/>
        <w:ind w:left="217" w:firstLine="0"/>
        <w:rPr/>
      </w:pPr>
      <w:r w:rsidDel="00000000" w:rsidR="00000000" w:rsidRPr="00000000">
        <w:rPr>
          <w:rtl w:val="0"/>
        </w:rPr>
        <w:t xml:space="preserve">Específicos: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97"/>
          <w:tab w:val="left" w:leader="none" w:pos="1298"/>
        </w:tabs>
        <w:spacing w:after="0" w:before="1" w:line="235" w:lineRule="auto"/>
        <w:ind w:left="1297" w:right="21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Aproximar os(as) estudantes da realidade profissional e dos instrumentos normativos relativos ao estágio;</w:t>
      </w:r>
    </w:p>
    <w:p w:rsidR="00000000" w:rsidDel="00000000" w:rsidP="00000000" w:rsidRDefault="00000000" w:rsidRPr="00000000" w14:paraId="0000001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97"/>
          <w:tab w:val="left" w:leader="none" w:pos="1298"/>
        </w:tabs>
        <w:spacing w:after="0" w:before="1" w:line="240" w:lineRule="auto"/>
        <w:ind w:left="1297" w:right="21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Refletir sobre o estágio em Serviço Social, a partir de experiências e sistematizações;</w:t>
      </w:r>
    </w:p>
    <w:p w:rsidR="00000000" w:rsidDel="00000000" w:rsidP="00000000" w:rsidRDefault="00000000" w:rsidRPr="00000000" w14:paraId="0000001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97"/>
          <w:tab w:val="left" w:leader="none" w:pos="1298"/>
          <w:tab w:val="left" w:leader="none" w:pos="3289"/>
          <w:tab w:val="left" w:leader="none" w:pos="4383"/>
          <w:tab w:val="left" w:leader="none" w:pos="5564"/>
        </w:tabs>
        <w:spacing w:after="0" w:before="1" w:line="240" w:lineRule="auto"/>
        <w:ind w:left="1297" w:right="213"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Orientar  sobre   as</w:t>
        <w:tab/>
        <w:t xml:space="preserve">dinâmicas</w:t>
        <w:tab/>
        <w:t xml:space="preserve">acadêmica,</w:t>
        <w:tab/>
        <w:t xml:space="preserve">administrativa e normativa que caracterizam o estágio supervisionado em Serviço Social;</w:t>
      </w:r>
    </w:p>
    <w:p w:rsidR="00000000" w:rsidDel="00000000" w:rsidP="00000000" w:rsidRDefault="00000000" w:rsidRPr="00000000" w14:paraId="0000001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97"/>
          <w:tab w:val="left" w:leader="none" w:pos="1298"/>
        </w:tabs>
        <w:spacing w:after="0" w:before="1" w:line="240" w:lineRule="auto"/>
        <w:ind w:left="1297" w:right="0" w:hanging="360.9999999999999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Apresentar campos de estágio em Serviço Social.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numPr>
          <w:ilvl w:val="0"/>
          <w:numId w:val="2"/>
        </w:numPr>
        <w:tabs>
          <w:tab w:val="left" w:leader="none" w:pos="386"/>
          <w:tab w:val="left" w:leader="none" w:pos="8751"/>
        </w:tabs>
        <w:spacing w:before="92" w:lineRule="auto"/>
        <w:ind w:left="385" w:hanging="198"/>
        <w:rPr/>
      </w:pPr>
      <w:r w:rsidDel="00000000" w:rsidR="00000000" w:rsidRPr="00000000">
        <w:rPr>
          <w:shd w:fill="b6dde8" w:val="clear"/>
          <w:rtl w:val="0"/>
        </w:rPr>
        <w:t xml:space="preserve">CONTEÚDO PROGRAMÁTICO</w:t>
        <w:tab/>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E">
      <w:pPr>
        <w:tabs>
          <w:tab w:val="left" w:leader="none" w:pos="8751"/>
        </w:tabs>
        <w:spacing w:before="92" w:lineRule="auto"/>
        <w:ind w:left="188" w:firstLine="0"/>
        <w:rPr>
          <w:b w:val="1"/>
        </w:rPr>
      </w:pPr>
      <w:r w:rsidDel="00000000" w:rsidR="00000000" w:rsidRPr="00000000">
        <w:rPr>
          <w:b w:val="1"/>
          <w:shd w:fill="b6dde8" w:val="clear"/>
          <w:rtl w:val="0"/>
        </w:rPr>
        <w:t xml:space="preserve"> Unidade I – O Estágio na Formação Profissional</w:t>
        <w:tab/>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que é o estágio e a sua Normatização.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dimensões investigativa e interventiva da profissão nas diretrizes curriculares.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4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Concepções de estágio, de supervisão de campo e supervisão acadêmica.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51"/>
        </w:tabs>
        <w:spacing w:after="0" w:before="91" w:line="240" w:lineRule="auto"/>
        <w:ind w:left="1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b6dde8" w:val="clear"/>
          <w:vertAlign w:val="baseline"/>
          <w:rtl w:val="0"/>
        </w:rPr>
        <w:t xml:space="preserve"> Referências Básicas</w:t>
        <w:tab/>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17"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ABEPPS, Associação Brasileira de Ensino e Pesquisa em Serviço Social.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Política</w:t>
      </w:r>
    </w:p>
    <w:p w:rsidR="00000000" w:rsidDel="00000000" w:rsidP="00000000" w:rsidRDefault="00000000" w:rsidRPr="00000000" w14:paraId="00000027">
      <w:pPr>
        <w:spacing w:before="1" w:line="251" w:lineRule="auto"/>
        <w:ind w:left="217" w:firstLine="0"/>
        <w:jc w:val="both"/>
        <w:rPr/>
      </w:pPr>
      <w:r w:rsidDel="00000000" w:rsidR="00000000" w:rsidRPr="00000000">
        <w:rPr>
          <w:b w:val="1"/>
          <w:rtl w:val="0"/>
        </w:rPr>
        <w:t xml:space="preserve">Nacional de Estágio (PNE). </w:t>
      </w:r>
      <w:r w:rsidDel="00000000" w:rsidR="00000000" w:rsidRPr="00000000">
        <w:rPr>
          <w:rtl w:val="0"/>
        </w:rPr>
        <w:t xml:space="preserve">Brasília: ABEPSS, 2010.</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7" w:right="894" w:firstLine="0"/>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Disponível em: </w:t>
      </w:r>
      <w:hyperlink r:id="rId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http://www.cfess.org.br/arquivos/pneabepss_maio2010_corrigida.pdf</w:t>
        </w:r>
      </w:hyperlink>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7" w:right="894" w:firstLine="0"/>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118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BRASIL.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Lei n.11.788/2008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Dispõe sobre o estágio de estudantes.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7" w:right="894" w:firstLine="0"/>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Disponível em: </w:t>
      </w:r>
      <w:hyperlink r:id="rId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http://www.planalto.gov.br/ccivil_03/_ato2007-2010/2008/lei/l11788.htm</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7" w:right="89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7" w:right="89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CFESS, Conselho Federal de Serviço Social.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Resolução CFESS 533/2008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Brasília –DF: CFESS, 2008. Disponível em: </w:t>
      </w:r>
      <w:hyperlink r:id="rId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https://www.cfess.org.br/arquivos/Resolucao533.pdf</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ind w:left="217" w:right="693" w:firstLine="0"/>
        <w:jc w:val="both"/>
        <w:rPr/>
      </w:pPr>
      <w:r w:rsidDel="00000000" w:rsidR="00000000" w:rsidRPr="00000000">
        <w:rPr>
          <w:rtl w:val="0"/>
        </w:rPr>
      </w:r>
    </w:p>
    <w:p w:rsidR="00000000" w:rsidDel="00000000" w:rsidP="00000000" w:rsidRDefault="00000000" w:rsidRPr="00000000" w14:paraId="0000002F">
      <w:pPr>
        <w:ind w:left="217" w:right="693" w:firstLine="0"/>
        <w:jc w:val="both"/>
        <w:rPr/>
      </w:pPr>
      <w:r w:rsidDel="00000000" w:rsidR="00000000" w:rsidRPr="00000000">
        <w:rPr>
          <w:rtl w:val="0"/>
        </w:rPr>
        <w:t xml:space="preserve">GUERRA, Yolanda. A dimensão investigativa no exercício profissional</w:t>
      </w:r>
      <w:r w:rsidDel="00000000" w:rsidR="00000000" w:rsidRPr="00000000">
        <w:rPr>
          <w:b w:val="1"/>
          <w:rtl w:val="0"/>
        </w:rPr>
        <w:t xml:space="preserve">. Direitos sociais e competências profissionais</w:t>
      </w:r>
      <w:r w:rsidDel="00000000" w:rsidR="00000000" w:rsidRPr="00000000">
        <w:rPr>
          <w:rtl w:val="0"/>
        </w:rPr>
        <w:t xml:space="preserve">. CFESS/ABEPSS, 2009. p.701-717. Disponível em: </w:t>
      </w:r>
      <w:hyperlink r:id="rId10">
        <w:r w:rsidDel="00000000" w:rsidR="00000000" w:rsidRPr="00000000">
          <w:rPr>
            <w:color w:val="0000ff"/>
            <w:u w:val="none"/>
            <w:rtl w:val="0"/>
          </w:rPr>
          <w:t xml:space="preserve">http://www.cressrn.org.br/files/arquivos/C8pQHQOyl68c9Bc41x5Y.pdf</w:t>
        </w:r>
      </w:hyperlink>
      <w:hyperlink r:id="rId11">
        <w:r w:rsidDel="00000000" w:rsidR="00000000" w:rsidRPr="00000000">
          <w:rPr>
            <w:color w:val="0000ff"/>
            <w:u w:val="single"/>
            <w:rtl w:val="0"/>
          </w:rPr>
          <w:t xml:space="preserve">.</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21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21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RAMOS, Adriana; SANTOS, Francine H. C dos. Articulação entre supervisão de campo 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7" w:right="89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acadêmica em Serviço Social.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Temporalis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ano 16, n. 31, jan/jun., 2016. Disponível 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7" w:right="894" w:firstLine="0"/>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https://periodicos.ufes.br/temporalis/article/view/12301/10109</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7" w:right="894" w:firstLine="0"/>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5">
      <w:pPr>
        <w:pStyle w:val="Heading1"/>
        <w:tabs>
          <w:tab w:val="left" w:leader="none" w:pos="8751"/>
        </w:tabs>
        <w:ind w:left="188" w:firstLine="0"/>
        <w:rPr/>
      </w:pPr>
      <w:r w:rsidDel="00000000" w:rsidR="00000000" w:rsidRPr="00000000">
        <w:rPr>
          <w:shd w:fill="b6dde8" w:val="clear"/>
          <w:rtl w:val="0"/>
        </w:rPr>
        <w:t xml:space="preserve"> Unidade II – O estágio em Serviço Social</w:t>
        <w:tab/>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Estudo de produções referentes aos campos  de estágio.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Documentos do Estágio: Diário de Campo e Relatório de Estágio.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tabs>
          <w:tab w:val="left" w:leader="none" w:pos="8751"/>
        </w:tabs>
        <w:spacing w:before="92" w:lineRule="auto"/>
        <w:ind w:left="188" w:firstLine="0"/>
        <w:rPr/>
      </w:pPr>
      <w:r w:rsidDel="00000000" w:rsidR="00000000" w:rsidRPr="00000000">
        <w:rPr>
          <w:shd w:fill="b6dde8" w:val="clear"/>
          <w:rtl w:val="0"/>
        </w:rPr>
        <w:t xml:space="preserve"> Referências Básicas</w:t>
        <w:tab/>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88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88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FERRI, </w:t>
      </w:r>
      <w:r w:rsidDel="00000000" w:rsidR="00000000" w:rsidRPr="00000000">
        <w:rPr>
          <w:rtl w:val="0"/>
        </w:rPr>
        <w:t xml:space="preserve">Mônica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Freitas.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Estágio Supervisonado em Serviço Social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indissociabilidade entre formação e trabalho profissional.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Temporalis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 39. P. 225-240, jan./jun. 2020. Disponível em: </w:t>
      </w:r>
      <w:hyperlink r:id="rId1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https://periodicos.ufes.br/temporalis/article/view/26085/20869</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88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41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LIMA, Telma S. de; MIOTO, Regina C. T.; DAL PRÁ, Keli 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documentação no cotidiano da intervenção dos assistentes sociais: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algumas considerações acerca do diário de campo.</w:t>
      </w:r>
    </w:p>
    <w:p w:rsidR="00000000" w:rsidDel="00000000" w:rsidP="00000000" w:rsidRDefault="00000000" w:rsidRPr="00000000" w14:paraId="0000003F">
      <w:pPr>
        <w:spacing w:before="3" w:lineRule="auto"/>
        <w:ind w:left="217" w:right="734" w:firstLine="0"/>
        <w:jc w:val="both"/>
        <w:rPr/>
      </w:pPr>
      <w:r w:rsidDel="00000000" w:rsidR="00000000" w:rsidRPr="00000000">
        <w:rPr>
          <w:b w:val="1"/>
          <w:rtl w:val="0"/>
        </w:rPr>
        <w:t xml:space="preserve">Revista Textos &amp; Contextos. </w:t>
      </w:r>
      <w:r w:rsidDel="00000000" w:rsidR="00000000" w:rsidRPr="00000000">
        <w:rPr>
          <w:rtl w:val="0"/>
        </w:rPr>
        <w:t xml:space="preserve">Porto Alegre, v.6 n.1, p.93-104. Jan/jun., 2007. Disponível em: </w:t>
      </w:r>
      <w:hyperlink r:id="rId13">
        <w:r w:rsidDel="00000000" w:rsidR="00000000" w:rsidRPr="00000000">
          <w:rPr>
            <w:color w:val="0000ff"/>
            <w:u w:val="single"/>
            <w:rtl w:val="0"/>
          </w:rPr>
          <w:t xml:space="preserve">https://revistaseletronicas.pucrs.br/fass/article/view/1048/3234</w:t>
        </w:r>
      </w:hyperlink>
      <w:r w:rsidDel="00000000" w:rsidR="00000000" w:rsidRPr="00000000">
        <w:rPr>
          <w:rtl w:val="0"/>
        </w:rPr>
        <w:t xml:space="preserve"> </w:t>
      </w:r>
    </w:p>
    <w:p w:rsidR="00000000" w:rsidDel="00000000" w:rsidP="00000000" w:rsidRDefault="00000000" w:rsidRPr="00000000" w14:paraId="00000040">
      <w:pPr>
        <w:spacing w:before="3" w:lineRule="auto"/>
        <w:ind w:left="217" w:right="734" w:firstLine="0"/>
        <w:jc w:val="both"/>
        <w:rPr/>
      </w:pPr>
      <w:r w:rsidDel="00000000" w:rsidR="00000000" w:rsidRPr="00000000">
        <w:rPr>
          <w:rtl w:val="0"/>
        </w:rPr>
      </w:r>
    </w:p>
    <w:p w:rsidR="00000000" w:rsidDel="00000000" w:rsidP="00000000" w:rsidRDefault="00000000" w:rsidRPr="00000000" w14:paraId="00000041">
      <w:pPr>
        <w:spacing w:before="3" w:lineRule="auto"/>
        <w:ind w:left="217" w:right="734" w:firstLine="0"/>
        <w:jc w:val="both"/>
        <w:rPr/>
      </w:pPr>
      <w:r w:rsidDel="00000000" w:rsidR="00000000" w:rsidRPr="00000000">
        <w:rPr>
          <w:rtl w:val="0"/>
        </w:rPr>
        <w:t xml:space="preserve">TONIOLO, Charles</w:t>
      </w:r>
      <w:r w:rsidDel="00000000" w:rsidR="00000000" w:rsidRPr="00000000">
        <w:rPr>
          <w:i w:val="1"/>
          <w:rtl w:val="0"/>
        </w:rPr>
        <w:t xml:space="preserve">. Reflexões sobre a construção técnica de relatórios e pareceres por assistentes sociais. </w:t>
      </w:r>
      <w:r w:rsidDel="00000000" w:rsidR="00000000" w:rsidRPr="00000000">
        <w:rPr>
          <w:rtl w:val="0"/>
        </w:rPr>
        <w:t xml:space="preserve">HORST, Claudio; ANACLETO, Talita. </w:t>
      </w:r>
      <w:r w:rsidDel="00000000" w:rsidR="00000000" w:rsidRPr="00000000">
        <w:rPr>
          <w:b w:val="1"/>
          <w:rtl w:val="0"/>
        </w:rPr>
        <w:t xml:space="preserve">A Dimensão Técnico-operativa no Trabalho de Assistentes Sociais.</w:t>
      </w:r>
      <w:r w:rsidDel="00000000" w:rsidR="00000000" w:rsidRPr="00000000">
        <w:rPr>
          <w:rtl w:val="0"/>
        </w:rPr>
        <w:t xml:space="preserve"> Belo Horizonte-MG: CRESS/MG, p. 159-178, 2023.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88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118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b6dde8"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b6dde8" w:val="clear"/>
          <w:vertAlign w:val="baseline"/>
          <w:rtl w:val="0"/>
        </w:rPr>
        <w:t xml:space="preserve">Unidade III </w:t>
      </w:r>
      <w:r w:rsidDel="00000000" w:rsidR="00000000" w:rsidRPr="00000000">
        <w:rPr>
          <w:rFonts w:ascii="Times New Roman" w:cs="Times New Roman" w:eastAsia="Times New Roman" w:hAnsi="Times New Roman"/>
          <w:b w:val="0"/>
          <w:i w:val="0"/>
          <w:smallCaps w:val="0"/>
          <w:strike w:val="0"/>
          <w:color w:val="000000"/>
          <w:sz w:val="22"/>
          <w:szCs w:val="22"/>
          <w:u w:val="none"/>
          <w:shd w:fill="b6dde8" w:val="clear"/>
          <w:vertAlign w:val="baseline"/>
          <w:rtl w:val="0"/>
        </w:rPr>
        <w:t xml:space="preserve">– Experiências e sistematizações de estágio</w:t>
        <w:tab/>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8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Conhecimento da organização do estágio em Serviço Social na UFSC.</w:t>
      </w:r>
    </w:p>
    <w:p w:rsidR="00000000" w:rsidDel="00000000" w:rsidP="00000000" w:rsidRDefault="00000000" w:rsidRPr="00000000" w14:paraId="00000045">
      <w:pPr>
        <w:tabs>
          <w:tab w:val="left" w:leader="none" w:pos="549"/>
        </w:tabs>
        <w:ind w:left="284" w:firstLine="0"/>
        <w:jc w:val="both"/>
        <w:rPr/>
      </w:pPr>
      <w:r w:rsidDel="00000000" w:rsidR="00000000" w:rsidRPr="00000000">
        <w:rPr>
          <w:rtl w:val="0"/>
        </w:rPr>
        <w:t xml:space="preserve">Conhecimento de experiências de estágio.</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1"/>
        <w:tabs>
          <w:tab w:val="left" w:leader="none" w:pos="8751"/>
        </w:tabs>
        <w:spacing w:before="92" w:lineRule="auto"/>
        <w:ind w:left="188" w:firstLine="0"/>
        <w:rPr/>
      </w:pPr>
      <w:r w:rsidDel="00000000" w:rsidR="00000000" w:rsidRPr="00000000">
        <w:rPr>
          <w:shd w:fill="b6dde8" w:val="clear"/>
          <w:rtl w:val="0"/>
        </w:rPr>
        <w:t xml:space="preserve"> Referências Básicas</w:t>
        <w:tab/>
      </w:r>
      <w:r w:rsidDel="00000000" w:rsidR="00000000" w:rsidRPr="00000000">
        <w:rPr>
          <w:rtl w:val="0"/>
        </w:rPr>
      </w:r>
    </w:p>
    <w:p w:rsidR="00000000" w:rsidDel="00000000" w:rsidP="00000000" w:rsidRDefault="00000000" w:rsidRPr="00000000" w14:paraId="00000048">
      <w:pPr>
        <w:spacing w:before="3" w:lineRule="auto"/>
        <w:ind w:left="217" w:right="734" w:firstLine="0"/>
        <w:jc w:val="both"/>
        <w:rPr/>
      </w:pPr>
      <w:r w:rsidDel="00000000" w:rsidR="00000000" w:rsidRPr="00000000">
        <w:rPr>
          <w:rtl w:val="0"/>
        </w:rPr>
        <w:t xml:space="preserve">ARGILES, Mariglei dos S. SILVA, Vini Rabassa. Assistência Social e População em Situação de Rua. </w:t>
      </w:r>
      <w:r w:rsidDel="00000000" w:rsidR="00000000" w:rsidRPr="00000000">
        <w:rPr>
          <w:b w:val="1"/>
          <w:rtl w:val="0"/>
        </w:rPr>
        <w:t xml:space="preserve">Anais V JOINPP</w:t>
      </w:r>
      <w:r w:rsidDel="00000000" w:rsidR="00000000" w:rsidRPr="00000000">
        <w:rPr>
          <w:rtl w:val="0"/>
        </w:rPr>
        <w:t xml:space="preserve">, São Luís-MA: UFMA, 2011. Disponível em: </w:t>
      </w:r>
      <w:hyperlink r:id="rId14">
        <w:r w:rsidDel="00000000" w:rsidR="00000000" w:rsidRPr="00000000">
          <w:rPr>
            <w:color w:val="0000ff"/>
            <w:u w:val="single"/>
            <w:rtl w:val="0"/>
          </w:rPr>
          <w:t xml:space="preserve">http://www.joinpp.ufma.br/jornadas/joinpp2011/CdVjornada/JORNADA_EIXO_2011/IMPASSES_E_DESAFIOS_DAS_POLITICAS_DA_SEGURIDADE_SOCIAL/ASSISTENCIA_SOCIAL_E_POPULACAO_EM_SITUACAO_DE_RUA.pdf</w:t>
        </w:r>
      </w:hyperlink>
      <w:r w:rsidDel="00000000" w:rsidR="00000000" w:rsidRPr="00000000">
        <w:rPr>
          <w:rtl w:val="0"/>
        </w:rPr>
        <w:t xml:space="preserve"> </w:t>
      </w:r>
    </w:p>
    <w:p w:rsidR="00000000" w:rsidDel="00000000" w:rsidP="00000000" w:rsidRDefault="00000000" w:rsidRPr="00000000" w14:paraId="00000049">
      <w:pPr>
        <w:spacing w:before="3" w:lineRule="auto"/>
        <w:ind w:left="217" w:right="734" w:firstLine="0"/>
        <w:jc w:val="both"/>
        <w:rPr/>
      </w:pPr>
      <w:r w:rsidDel="00000000" w:rsidR="00000000" w:rsidRPr="00000000">
        <w:rPr>
          <w:rtl w:val="0"/>
        </w:rPr>
      </w:r>
    </w:p>
    <w:p w:rsidR="00000000" w:rsidDel="00000000" w:rsidP="00000000" w:rsidRDefault="00000000" w:rsidRPr="00000000" w14:paraId="0000004A">
      <w:pPr>
        <w:spacing w:before="3" w:lineRule="auto"/>
        <w:ind w:left="217" w:right="734" w:firstLine="0"/>
        <w:jc w:val="both"/>
        <w:rPr/>
      </w:pPr>
      <w:r w:rsidDel="00000000" w:rsidR="00000000" w:rsidRPr="00000000">
        <w:rPr>
          <w:rtl w:val="0"/>
        </w:rPr>
        <w:t xml:space="preserve">BARBOSA, Viviane Cristina. Serviço Social e Saúde: relação antiga, desafios presentes</w:t>
      </w:r>
      <w:r w:rsidDel="00000000" w:rsidR="00000000" w:rsidRPr="00000000">
        <w:rPr>
          <w:b w:val="1"/>
          <w:rtl w:val="0"/>
        </w:rPr>
        <w:t xml:space="preserve">. Revista em Pauta</w:t>
      </w:r>
      <w:r w:rsidDel="00000000" w:rsidR="00000000" w:rsidRPr="00000000">
        <w:rPr>
          <w:rtl w:val="0"/>
        </w:rPr>
        <w:t xml:space="preserve">, Rio de Janeiro: UERJ, n. 44, v. 17, 2° sem. P. 240-254, 2019. </w:t>
      </w:r>
    </w:p>
    <w:p w:rsidR="00000000" w:rsidDel="00000000" w:rsidP="00000000" w:rsidRDefault="00000000" w:rsidRPr="00000000" w14:paraId="0000004B">
      <w:pPr>
        <w:spacing w:before="3" w:lineRule="auto"/>
        <w:ind w:left="217" w:right="734" w:firstLine="0"/>
        <w:jc w:val="both"/>
        <w:rPr/>
      </w:pPr>
      <w:r w:rsidDel="00000000" w:rsidR="00000000" w:rsidRPr="00000000">
        <w:rPr>
          <w:rtl w:val="0"/>
        </w:rPr>
      </w:r>
    </w:p>
    <w:p w:rsidR="00000000" w:rsidDel="00000000" w:rsidP="00000000" w:rsidRDefault="00000000" w:rsidRPr="00000000" w14:paraId="0000004C">
      <w:pPr>
        <w:spacing w:before="3" w:lineRule="auto"/>
        <w:ind w:left="217" w:right="734" w:firstLine="0"/>
        <w:jc w:val="both"/>
        <w:rPr/>
      </w:pPr>
      <w:r w:rsidDel="00000000" w:rsidR="00000000" w:rsidRPr="00000000">
        <w:rPr>
          <w:rtl w:val="0"/>
        </w:rPr>
        <w:t xml:space="preserve">ARAÚJO, O. M. de, João. O Serviço Social e a Política de Educação: estudo sobre a atuação do Assistente Social no contexto escolar. </w:t>
      </w:r>
      <w:r w:rsidDel="00000000" w:rsidR="00000000" w:rsidRPr="00000000">
        <w:rPr>
          <w:b w:val="1"/>
          <w:rtl w:val="0"/>
        </w:rPr>
        <w:t xml:space="preserve">Revista Científica Multidisciplinar Núcleo do Conhecimento</w:t>
      </w:r>
      <w:r w:rsidDel="00000000" w:rsidR="00000000" w:rsidRPr="00000000">
        <w:rPr>
          <w:rtl w:val="0"/>
        </w:rPr>
        <w:t xml:space="preserve">. Ano 03, Ed. 08, vol. 04, p. 100-119, ago. 2018. Disponível em: </w:t>
      </w:r>
      <w:hyperlink r:id="rId15">
        <w:r w:rsidDel="00000000" w:rsidR="00000000" w:rsidRPr="00000000">
          <w:rPr>
            <w:color w:val="0000ff"/>
            <w:u w:val="single"/>
            <w:rtl w:val="0"/>
          </w:rPr>
          <w:t xml:space="preserve">https://www.nucleodoconhecimento.com.br/ciencias-sociais/politica-de-educacao</w:t>
        </w:r>
      </w:hyperlink>
      <w:r w:rsidDel="00000000" w:rsidR="00000000" w:rsidRPr="00000000">
        <w:rPr>
          <w:rtl w:val="0"/>
        </w:rPr>
        <w:t xml:space="preserve"> </w:t>
      </w:r>
    </w:p>
    <w:p w:rsidR="00000000" w:rsidDel="00000000" w:rsidP="00000000" w:rsidRDefault="00000000" w:rsidRPr="00000000" w14:paraId="0000004D">
      <w:pPr>
        <w:spacing w:before="3" w:lineRule="auto"/>
        <w:ind w:left="217" w:right="734" w:firstLine="0"/>
        <w:jc w:val="both"/>
        <w:rPr/>
      </w:pPr>
      <w:r w:rsidDel="00000000" w:rsidR="00000000" w:rsidRPr="00000000">
        <w:rPr>
          <w:rtl w:val="0"/>
        </w:rPr>
      </w:r>
    </w:p>
    <w:p w:rsidR="00000000" w:rsidDel="00000000" w:rsidP="00000000" w:rsidRDefault="00000000" w:rsidRPr="00000000" w14:paraId="0000004E">
      <w:pPr>
        <w:spacing w:before="3" w:lineRule="auto"/>
        <w:ind w:left="217" w:right="734" w:firstLine="0"/>
        <w:jc w:val="both"/>
        <w:rPr/>
      </w:pPr>
      <w:r w:rsidDel="00000000" w:rsidR="00000000" w:rsidRPr="00000000">
        <w:rPr>
          <w:rtl w:val="0"/>
        </w:rPr>
        <w:t xml:space="preserve">UFSC, Universidade Federal de Santa Catarina. </w:t>
      </w:r>
      <w:r w:rsidDel="00000000" w:rsidR="00000000" w:rsidRPr="00000000">
        <w:rPr>
          <w:b w:val="1"/>
          <w:rtl w:val="0"/>
        </w:rPr>
        <w:t xml:space="preserve">Resolução Normativa n.73/2016/CUn. </w:t>
      </w:r>
      <w:r w:rsidDel="00000000" w:rsidR="00000000" w:rsidRPr="00000000">
        <w:rPr>
          <w:rtl w:val="0"/>
        </w:rPr>
        <w:t xml:space="preserve">Regulamenta estágios curriculares dos alunos dos cursos de graduação da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217" w:right="2949" w:firstLine="0"/>
        <w:jc w:val="both"/>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Universidade Federal de Santa Catarina. Disponível em: </w:t>
      </w:r>
      <w:hyperlink r:id="rId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http://portal.estagios.ufsc.br/files/2016/06/RN-73_CUn_2016.pdf</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217" w:right="294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ind w:left="217" w:right="408" w:firstLine="0"/>
        <w:jc w:val="both"/>
        <w:rPr>
          <w:color w:val="0000ff"/>
          <w:u w:val="single"/>
        </w:rPr>
      </w:pPr>
      <w:r w:rsidDel="00000000" w:rsidR="00000000" w:rsidRPr="00000000">
        <w:rPr>
          <w:rtl w:val="0"/>
        </w:rPr>
        <w:t xml:space="preserve">UFSC, Universidade Federal de Santa Catarina. </w:t>
      </w:r>
      <w:r w:rsidDel="00000000" w:rsidR="00000000" w:rsidRPr="00000000">
        <w:rPr>
          <w:b w:val="1"/>
          <w:rtl w:val="0"/>
        </w:rPr>
        <w:t xml:space="preserve">Política de estágio curricular supervisionado do curso de graduação em Serviço Social. </w:t>
      </w:r>
      <w:r w:rsidDel="00000000" w:rsidR="00000000" w:rsidRPr="00000000">
        <w:rPr>
          <w:rtl w:val="0"/>
        </w:rPr>
        <w:t xml:space="preserve">Departamento de Serviço Social: UFSC, 2017. Disponível em: </w:t>
      </w:r>
      <w:hyperlink r:id="rId17">
        <w:r w:rsidDel="00000000" w:rsidR="00000000" w:rsidRPr="00000000">
          <w:rPr>
            <w:color w:val="0000ff"/>
            <w:u w:val="none"/>
            <w:rtl w:val="0"/>
          </w:rPr>
          <w:t xml:space="preserve">https://dssestagio.paginas.ufsc.br/files/2012/11/POLÍTICA-DE-</w:t>
        </w:r>
      </w:hyperlink>
      <w:hyperlink r:id="rId18">
        <w:r w:rsidDel="00000000" w:rsidR="00000000" w:rsidRPr="00000000">
          <w:rPr>
            <w:color w:val="0000ff"/>
            <w:u w:val="single"/>
            <w:rtl w:val="0"/>
          </w:rPr>
          <w:t xml:space="preserve"> </w:t>
        </w:r>
      </w:hyperlink>
      <w:hyperlink r:id="rId19">
        <w:r w:rsidDel="00000000" w:rsidR="00000000" w:rsidRPr="00000000">
          <w:rPr>
            <w:color w:val="0000ff"/>
            <w:u w:val="none"/>
            <w:rtl w:val="0"/>
          </w:rPr>
          <w:t xml:space="preserve">ESTÁGIO-FINAL-DSS-UFSC.pdf</w:t>
        </w:r>
      </w:hyperlink>
      <w:r w:rsidDel="00000000" w:rsidR="00000000" w:rsidRPr="00000000">
        <w:rPr>
          <w:rtl w:val="0"/>
        </w:rPr>
      </w:r>
    </w:p>
    <w:p w:rsidR="00000000" w:rsidDel="00000000" w:rsidP="00000000" w:rsidRDefault="00000000" w:rsidRPr="00000000" w14:paraId="00000052">
      <w:pPr>
        <w:ind w:left="217" w:right="408" w:firstLine="0"/>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3"/>
          <w:tab w:val="left" w:leader="none" w:pos="1993"/>
          <w:tab w:val="left" w:leader="none" w:pos="3467"/>
          <w:tab w:val="left" w:leader="none" w:pos="3899"/>
          <w:tab w:val="left" w:leader="none" w:pos="4801"/>
          <w:tab w:val="left" w:leader="none" w:pos="5641"/>
          <w:tab w:val="left" w:leader="none" w:pos="6476"/>
          <w:tab w:val="left" w:leader="none" w:pos="7201"/>
          <w:tab w:val="left" w:leader="none" w:pos="8392"/>
        </w:tabs>
        <w:spacing w:after="0" w:before="0" w:line="240" w:lineRule="auto"/>
        <w:ind w:left="217" w:right="21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UFSC, Universidade Federal de Santa Catarina.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Projeto Pedagógico do Curso de Serviço Social.</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Departamento</w:t>
        <w:tab/>
        <w:t xml:space="preserve">de</w:t>
        <w:tab/>
        <w:t xml:space="preserve">Serviço</w:t>
        <w:tab/>
        <w:t xml:space="preserve">Social:</w:t>
        <w:tab/>
        <w:t xml:space="preserve">UFSC,</w:t>
        <w:tab/>
        <w:t xml:space="preserve">2013.</w:t>
        <w:tab/>
        <w:t xml:space="preserve">Disponível</w:t>
        <w:tab/>
        <w:t xml:space="preserve">em: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3"/>
          <w:tab w:val="left" w:leader="none" w:pos="1993"/>
          <w:tab w:val="left" w:leader="none" w:pos="3467"/>
          <w:tab w:val="left" w:leader="none" w:pos="3899"/>
          <w:tab w:val="left" w:leader="none" w:pos="4801"/>
          <w:tab w:val="left" w:leader="none" w:pos="5641"/>
          <w:tab w:val="left" w:leader="none" w:pos="6476"/>
          <w:tab w:val="left" w:leader="none" w:pos="7201"/>
          <w:tab w:val="left" w:leader="none" w:pos="8392"/>
        </w:tabs>
        <w:spacing w:after="0" w:before="0" w:line="240" w:lineRule="auto"/>
        <w:ind w:left="217" w:right="21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https://dss.ufsc.br/files/2016/05/Projeto-Pol%C3%ADtico-Pedag%C3%B3gico.pdf</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3"/>
          <w:tab w:val="left" w:leader="none" w:pos="1993"/>
          <w:tab w:val="left" w:leader="none" w:pos="3467"/>
          <w:tab w:val="left" w:leader="none" w:pos="3899"/>
          <w:tab w:val="left" w:leader="none" w:pos="4801"/>
          <w:tab w:val="left" w:leader="none" w:pos="5641"/>
          <w:tab w:val="left" w:leader="none" w:pos="6476"/>
          <w:tab w:val="left" w:leader="none" w:pos="7201"/>
          <w:tab w:val="left" w:leader="none" w:pos="8392"/>
        </w:tabs>
        <w:spacing w:after="0" w:before="0" w:line="240" w:lineRule="auto"/>
        <w:ind w:left="217" w:right="21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3"/>
          <w:tab w:val="left" w:leader="none" w:pos="1993"/>
          <w:tab w:val="left" w:leader="none" w:pos="3467"/>
          <w:tab w:val="left" w:leader="none" w:pos="3899"/>
          <w:tab w:val="left" w:leader="none" w:pos="4801"/>
          <w:tab w:val="left" w:leader="none" w:pos="5641"/>
          <w:tab w:val="left" w:leader="none" w:pos="6476"/>
          <w:tab w:val="left" w:leader="none" w:pos="7201"/>
          <w:tab w:val="left" w:leader="none" w:pos="8392"/>
        </w:tabs>
        <w:spacing w:after="0" w:before="0" w:line="240" w:lineRule="auto"/>
        <w:ind w:left="217" w:right="21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3"/>
          <w:tab w:val="left" w:leader="none" w:pos="1993"/>
          <w:tab w:val="left" w:leader="none" w:pos="3467"/>
          <w:tab w:val="left" w:leader="none" w:pos="3899"/>
          <w:tab w:val="left" w:leader="none" w:pos="4801"/>
          <w:tab w:val="left" w:leader="none" w:pos="5641"/>
          <w:tab w:val="left" w:leader="none" w:pos="6476"/>
          <w:tab w:val="left" w:leader="none" w:pos="7201"/>
          <w:tab w:val="left" w:leader="none" w:pos="8392"/>
        </w:tabs>
        <w:spacing w:after="0" w:before="0" w:line="240" w:lineRule="auto"/>
        <w:ind w:left="217" w:right="21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3"/>
          <w:tab w:val="left" w:leader="none" w:pos="1993"/>
          <w:tab w:val="left" w:leader="none" w:pos="3467"/>
          <w:tab w:val="left" w:leader="none" w:pos="3899"/>
          <w:tab w:val="left" w:leader="none" w:pos="4801"/>
          <w:tab w:val="left" w:leader="none" w:pos="5641"/>
          <w:tab w:val="left" w:leader="none" w:pos="6476"/>
          <w:tab w:val="left" w:leader="none" w:pos="7201"/>
          <w:tab w:val="left" w:leader="none" w:pos="8392"/>
        </w:tabs>
        <w:spacing w:after="0" w:before="0" w:line="240" w:lineRule="auto"/>
        <w:ind w:left="217" w:right="21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1"/>
        <w:numPr>
          <w:ilvl w:val="0"/>
          <w:numId w:val="2"/>
        </w:numPr>
        <w:tabs>
          <w:tab w:val="left" w:leader="none" w:pos="386"/>
          <w:tab w:val="left" w:leader="none" w:pos="8751"/>
        </w:tabs>
        <w:spacing w:before="92" w:lineRule="auto"/>
        <w:ind w:left="385" w:hanging="198"/>
        <w:jc w:val="both"/>
        <w:rPr/>
      </w:pPr>
      <w:r w:rsidDel="00000000" w:rsidR="00000000" w:rsidRPr="00000000">
        <w:rPr>
          <w:shd w:fill="b6dde8" w:val="clear"/>
          <w:rtl w:val="0"/>
        </w:rPr>
        <w:t xml:space="preserve">PROCEDIMENTOS METODOLÓGICOS</w:t>
        <w:tab/>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7" w:right="21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atividades da disciplina, totalizando 72 horas/aula,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constarão de: exposições dialogadas de textos, buscando construir a participação individual e coletiva da turma, a fim de facilitar a aprendizagem e a interação entre todos(as). A plataforma Moodle será utilizada para disponibilização de materiais de apoio didático e para realização e/ou entrega de trabalhos, com acesso exclusivo para os(as) estudantes matriculados(as) na disciplina. Como estratégias de aprendizagem utilizaremos: leitura de textos obrigatórios, vídeos, relatos de prática profissional, realização de visita institucional e roda de conversa. As estratégias de aprendizagem poderão ser alteradas, a partir de avaliação da docente e dos(as) discentes, durante o semestre. Os conteúdos previstos ficarão disponíveis na plataforma Moodle, com acesso exclusivo aos(as) estudantes(as) matriculados(as) na disciplina.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1"/>
        <w:spacing w:before="0" w:lineRule="auto"/>
        <w:ind w:left="217" w:firstLine="0"/>
        <w:jc w:val="both"/>
        <w:rPr/>
      </w:pPr>
      <w:r w:rsidDel="00000000" w:rsidR="00000000" w:rsidRPr="00000000">
        <w:rPr>
          <w:rtl w:val="0"/>
        </w:rPr>
        <w:t xml:space="preserve">Direitos autorais e de uso de imagem:</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3" w:lineRule="auto"/>
        <w:ind w:left="217" w:right="20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uso da imagem exige autorização das pessoas envolvidas, docentes e discentes. Nesse sentido, não será permitido gravar e/ou fotografar as aulas ministradas. O uso não autorizado de material original retirado das aulas constitui violação de direitos autorais, conforme a Lei nº 9.610/98 (Lei de Direitos Autorais).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217" w:right="21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aulas estão protegidas pelo direito autoral e, portanto, a reprodução de todo e qualquer material didático-pedagógico só é possível com a prévia autorização do(a) docente. A não observância dessa regra pode ensejar, por parte do(a) professor(a), pedido judicial de indenização. Com base em prerrogativas constitucionais e infraconstitucionais fica proibida a gravação e filmagem das aulas. O(a) estudante que desrespeitar esta determinação estará sujeito(a) a sanções disciplinares previstas no Capítulo VIII, Seção I, da Resolução 017/CUn/1997.</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1"/>
        <w:numPr>
          <w:ilvl w:val="0"/>
          <w:numId w:val="2"/>
        </w:numPr>
        <w:tabs>
          <w:tab w:val="left" w:leader="none" w:pos="386"/>
          <w:tab w:val="left" w:leader="none" w:pos="8751"/>
        </w:tabs>
        <w:ind w:left="385" w:hanging="198"/>
        <w:jc w:val="both"/>
        <w:rPr/>
      </w:pPr>
      <w:r w:rsidDel="00000000" w:rsidR="00000000" w:rsidRPr="00000000">
        <w:rPr>
          <w:shd w:fill="b6dde8" w:val="clear"/>
          <w:rtl w:val="0"/>
        </w:rPr>
        <w:t xml:space="preserve">AVALIAÇÃO</w:t>
        <w:tab/>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7" w:right="21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 respaldo na Resolução 17/CUn/97, (art. 69 a 74),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avaliação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dos(as) alunos(as), perfazendo o total de até 10 (dez) pontos, ao final do semestre, será realizada a partir do cumprimento das seguintes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atividades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103"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Avaliação 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Avaliação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individual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realizada em sala de aula com uso das anotações feitas à mão (valendo de 0 a 10 pontos).</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1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Avaliação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Relatório de uma das visitas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 dupla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(valendo de 0 a 10 pontos).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10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Avaliação de Recuperação: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Atividade individual a depender </w:t>
      </w:r>
      <w:r w:rsidDel="00000000" w:rsidR="00000000" w:rsidRPr="00000000">
        <w:rPr>
          <w:rtl w:val="0"/>
        </w:rPr>
        <w:t xml:space="preserve">da demanda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via moodle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26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26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controle da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frequência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seguirá o disposto na Resolução n. 17/CUn/97 de 30/09/1997. </w:t>
      </w:r>
      <w:r w:rsidDel="00000000" w:rsidR="00000000" w:rsidRPr="00000000">
        <w:rPr>
          <w:rtl w:val="0"/>
        </w:rPr>
        <w:t xml:space="preserve">As faltas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não são abonadas ou justificadas, nem mesmo por atestados médicos, exceto para a realização de provas, conforme a referida resolução. Os(as) estudantes têm a obrigação de controlar suas frequências durante o semestre, atendendo o percentual mínimo de 75%, portanto não devem exceder 16 horas/aula em faltas. Acima de tudo, ressalta-se que as faltas prejudicam o acompanhamento da disciplina, implicando em perdas pedagógicas aos(às) discentes.</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78"/>
        </w:tabs>
        <w:spacing w:after="0" w:before="0" w:line="240" w:lineRule="auto"/>
        <w:ind w:left="577" w:right="213" w:hanging="360"/>
        <w:jc w:val="both"/>
        <w:rPr/>
      </w:pPr>
      <w:r w:rsidDel="00000000" w:rsidR="00000000" w:rsidRPr="00000000">
        <w:rPr>
          <w:rtl w:val="0"/>
        </w:rPr>
        <w:t xml:space="preserve">Os acadêmicos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com frequência suficiente e média das notas de avaliações do semestre entre 3,0 e 5,5 terão direito a uma nova avaliação no final do semestre (Art. 70 §2º da Resolução nº 17/CUn/97.</w:t>
      </w:r>
    </w:p>
    <w:p w:rsidR="00000000" w:rsidDel="00000000" w:rsidP="00000000" w:rsidRDefault="00000000" w:rsidRPr="00000000" w14:paraId="0000006A">
      <w:pPr>
        <w:tabs>
          <w:tab w:val="left" w:leader="none" w:pos="578"/>
        </w:tabs>
        <w:ind w:right="213"/>
        <w:jc w:val="both"/>
        <w:rPr/>
        <w:sectPr>
          <w:pgSz w:h="16840" w:w="11900" w:orient="portrait"/>
          <w:pgMar w:bottom="1420" w:top="280" w:left="1480" w:right="1480" w:header="720" w:footer="720"/>
          <w:pgNumType w:start="1"/>
        </w:sect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4884.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1135"/>
        <w:gridCol w:w="6236"/>
        <w:gridCol w:w="6662"/>
        <w:tblGridChange w:id="0">
          <w:tblGrid>
            <w:gridCol w:w="851"/>
            <w:gridCol w:w="1135"/>
            <w:gridCol w:w="6236"/>
            <w:gridCol w:w="6662"/>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C">
            <w:pPr>
              <w:widowControl w:val="1"/>
              <w:numPr>
                <w:ilvl w:val="0"/>
                <w:numId w:val="3"/>
              </w:numPr>
              <w:ind w:left="360" w:hanging="360"/>
              <w:rPr>
                <w:b w:val="1"/>
                <w:sz w:val="18"/>
                <w:szCs w:val="18"/>
              </w:rPr>
            </w:pPr>
            <w:r w:rsidDel="00000000" w:rsidR="00000000" w:rsidRPr="00000000">
              <w:rPr>
                <w:b w:val="1"/>
                <w:sz w:val="18"/>
                <w:szCs w:val="18"/>
                <w:rtl w:val="0"/>
              </w:rPr>
              <w:t xml:space="preserve">CRONOGRAMA DAS AULAS</w:t>
            </w:r>
          </w:p>
          <w:p w:rsidR="00000000" w:rsidDel="00000000" w:rsidP="00000000" w:rsidRDefault="00000000" w:rsidRPr="00000000" w14:paraId="0000006D">
            <w:pPr>
              <w:ind w:left="360" w:firstLine="0"/>
              <w:rPr>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1">
            <w:pPr>
              <w:jc w:val="center"/>
              <w:rPr>
                <w:b w:val="1"/>
                <w:sz w:val="18"/>
                <w:szCs w:val="18"/>
              </w:rPr>
            </w:pPr>
            <w:r w:rsidDel="00000000" w:rsidR="00000000" w:rsidRPr="00000000">
              <w:rPr>
                <w:b w:val="1"/>
                <w:sz w:val="18"/>
                <w:szCs w:val="18"/>
                <w:rtl w:val="0"/>
              </w:rPr>
              <w:t xml:space="preserve">Nº</w:t>
            </w:r>
          </w:p>
          <w:p w:rsidR="00000000" w:rsidDel="00000000" w:rsidP="00000000" w:rsidRDefault="00000000" w:rsidRPr="00000000" w14:paraId="00000072">
            <w:pPr>
              <w:jc w:val="center"/>
              <w:rPr>
                <w:b w:val="1"/>
                <w:sz w:val="18"/>
                <w:szCs w:val="18"/>
              </w:rPr>
            </w:pPr>
            <w:r w:rsidDel="00000000" w:rsidR="00000000" w:rsidRPr="00000000">
              <w:rPr>
                <w:b w:val="1"/>
                <w:sz w:val="18"/>
                <w:szCs w:val="18"/>
                <w:rtl w:val="0"/>
              </w:rPr>
              <w:t xml:space="preserve">Semana</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3">
            <w:pPr>
              <w:jc w:val="center"/>
              <w:rPr>
                <w:b w:val="1"/>
                <w:sz w:val="18"/>
                <w:szCs w:val="18"/>
              </w:rPr>
            </w:pPr>
            <w:r w:rsidDel="00000000" w:rsidR="00000000" w:rsidRPr="00000000">
              <w:rPr>
                <w:b w:val="1"/>
                <w:sz w:val="18"/>
                <w:szCs w:val="18"/>
                <w:rtl w:val="0"/>
              </w:rPr>
              <w:t xml:space="preserve">Data</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4">
            <w:pPr>
              <w:jc w:val="center"/>
              <w:rPr>
                <w:b w:val="1"/>
                <w:sz w:val="18"/>
                <w:szCs w:val="18"/>
              </w:rPr>
            </w:pPr>
            <w:r w:rsidDel="00000000" w:rsidR="00000000" w:rsidRPr="00000000">
              <w:rPr>
                <w:b w:val="1"/>
                <w:sz w:val="18"/>
                <w:szCs w:val="18"/>
                <w:rtl w:val="0"/>
              </w:rPr>
              <w:t xml:space="preserve">CONTEÚDO/METODOLOGIA</w:t>
            </w:r>
          </w:p>
          <w:p w:rsidR="00000000" w:rsidDel="00000000" w:rsidP="00000000" w:rsidRDefault="00000000" w:rsidRPr="00000000" w14:paraId="00000075">
            <w:pPr>
              <w:jc w:val="cente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6">
            <w:pPr>
              <w:rPr>
                <w:b w:val="1"/>
                <w:sz w:val="18"/>
                <w:szCs w:val="18"/>
              </w:rPr>
            </w:pPr>
            <w:r w:rsidDel="00000000" w:rsidR="00000000" w:rsidRPr="00000000">
              <w:rPr>
                <w:b w:val="1"/>
                <w:sz w:val="18"/>
                <w:szCs w:val="18"/>
                <w:rtl w:val="0"/>
              </w:rPr>
              <w:t xml:space="preserve">REFERÊNCIAS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jc w:val="center"/>
              <w:rPr>
                <w:sz w:val="18"/>
                <w:szCs w:val="18"/>
              </w:rPr>
            </w:pPr>
            <w:r w:rsidDel="00000000" w:rsidR="00000000" w:rsidRPr="00000000">
              <w:rPr>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jc w:val="center"/>
              <w:rPr>
                <w:sz w:val="18"/>
                <w:szCs w:val="18"/>
              </w:rPr>
            </w:pPr>
            <w:r w:rsidDel="00000000" w:rsidR="00000000" w:rsidRPr="00000000">
              <w:rPr>
                <w:sz w:val="18"/>
                <w:szCs w:val="18"/>
                <w:rtl w:val="0"/>
              </w:rPr>
              <w:t xml:space="preserve">11/08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jc w:val="both"/>
              <w:rPr>
                <w:b w:val="1"/>
                <w:sz w:val="20"/>
                <w:szCs w:val="20"/>
              </w:rPr>
            </w:pPr>
            <w:r w:rsidDel="00000000" w:rsidR="00000000" w:rsidRPr="00000000">
              <w:rPr>
                <w:b w:val="1"/>
                <w:sz w:val="20"/>
                <w:szCs w:val="20"/>
                <w:rtl w:val="0"/>
              </w:rPr>
              <w:t xml:space="preserve">Unidade I</w:t>
            </w:r>
          </w:p>
          <w:p w:rsidR="00000000" w:rsidDel="00000000" w:rsidP="00000000" w:rsidRDefault="00000000" w:rsidRPr="00000000" w14:paraId="0000007A">
            <w:pPr>
              <w:jc w:val="both"/>
              <w:rPr>
                <w:b w:val="1"/>
                <w:sz w:val="20"/>
                <w:szCs w:val="20"/>
              </w:rPr>
            </w:pPr>
            <w:r w:rsidDel="00000000" w:rsidR="00000000" w:rsidRPr="00000000">
              <w:rPr>
                <w:b w:val="1"/>
                <w:sz w:val="20"/>
                <w:szCs w:val="20"/>
                <w:rtl w:val="0"/>
              </w:rPr>
              <w:t xml:space="preserve">Introdução:</w:t>
            </w:r>
          </w:p>
          <w:p w:rsidR="00000000" w:rsidDel="00000000" w:rsidP="00000000" w:rsidRDefault="00000000" w:rsidRPr="00000000" w14:paraId="0000007B">
            <w:pPr>
              <w:jc w:val="both"/>
              <w:rPr>
                <w:sz w:val="20"/>
                <w:szCs w:val="20"/>
              </w:rPr>
            </w:pPr>
            <w:r w:rsidDel="00000000" w:rsidR="00000000" w:rsidRPr="00000000">
              <w:rPr>
                <w:sz w:val="20"/>
                <w:szCs w:val="20"/>
                <w:rtl w:val="0"/>
              </w:rPr>
              <w:t xml:space="preserve">Apresentação do Plano de Ensino;</w:t>
            </w:r>
          </w:p>
          <w:p w:rsidR="00000000" w:rsidDel="00000000" w:rsidP="00000000" w:rsidRDefault="00000000" w:rsidRPr="00000000" w14:paraId="0000007C">
            <w:pPr>
              <w:jc w:val="both"/>
              <w:rPr>
                <w:sz w:val="20"/>
                <w:szCs w:val="20"/>
              </w:rPr>
            </w:pPr>
            <w:r w:rsidDel="00000000" w:rsidR="00000000" w:rsidRPr="00000000">
              <w:rPr>
                <w:sz w:val="20"/>
                <w:szCs w:val="20"/>
                <w:rtl w:val="0"/>
              </w:rPr>
              <w:t xml:space="preserve">Apresentação dos estudantes e da professora;</w:t>
            </w:r>
          </w:p>
          <w:p w:rsidR="00000000" w:rsidDel="00000000" w:rsidP="00000000" w:rsidRDefault="00000000" w:rsidRPr="00000000" w14:paraId="0000007D">
            <w:pPr>
              <w:jc w:val="both"/>
              <w:rPr>
                <w:sz w:val="20"/>
                <w:szCs w:val="20"/>
              </w:rPr>
            </w:pPr>
            <w:r w:rsidDel="00000000" w:rsidR="00000000" w:rsidRPr="00000000">
              <w:rPr>
                <w:sz w:val="20"/>
                <w:szCs w:val="20"/>
                <w:rtl w:val="0"/>
              </w:rPr>
              <w:t xml:space="preserve">- Discussão sobre o que é o Estágio em Serviço Social e suas normativas</w:t>
            </w:r>
          </w:p>
          <w:p w:rsidR="00000000" w:rsidDel="00000000" w:rsidP="00000000" w:rsidRDefault="00000000" w:rsidRPr="00000000" w14:paraId="0000007E">
            <w:pPr>
              <w:jc w:val="both"/>
              <w:rPr>
                <w:b w:val="1"/>
                <w:color w:val="0000ff"/>
                <w:sz w:val="18"/>
                <w:szCs w:val="18"/>
              </w:rPr>
            </w:pPr>
            <w:r w:rsidDel="00000000" w:rsidR="00000000" w:rsidRPr="00000000">
              <w:rPr>
                <w:sz w:val="20"/>
                <w:szCs w:val="20"/>
                <w:rtl w:val="0"/>
              </w:rPr>
              <w:t xml:space="preserve">Aula expositiva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3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ABEPPS, Associação Brasileira de Ensino e Pesquisa em Serviço Social.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Política Nacional de Estágio (PNE).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Brasília: ABEPSS, 2010.</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118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BRASIL.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Lei n. 11.788/2008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Dispõe sobre o estágio de estudantes.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34" w:right="0" w:firstLine="0"/>
              <w:jc w:val="both"/>
              <w:rPr>
                <w:rFonts w:ascii="Times New Roman" w:cs="Times New Roman" w:eastAsia="Times New Roman" w:hAnsi="Times New Roman"/>
                <w:b w:val="0"/>
                <w:i w:val="0"/>
                <w:smallCaps w:val="0"/>
                <w:strike w:val="0"/>
                <w:color w:val="0000f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CFESS, Conselho Federal de Serviço Social.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Resolução CFESS 533/2008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Brasília –DF: CFESS, 2008.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jc w:val="center"/>
              <w:rPr>
                <w:sz w:val="18"/>
                <w:szCs w:val="18"/>
              </w:rPr>
            </w:pPr>
            <w:r w:rsidDel="00000000" w:rsidR="00000000" w:rsidRPr="00000000">
              <w:rPr>
                <w:sz w:val="18"/>
                <w:szCs w:val="18"/>
                <w:rtl w:val="0"/>
              </w:rPr>
              <w:t xml:space="preserve">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center"/>
              <w:rPr>
                <w:sz w:val="18"/>
                <w:szCs w:val="18"/>
              </w:rPr>
            </w:pPr>
            <w:r w:rsidDel="00000000" w:rsidR="00000000" w:rsidRPr="00000000">
              <w:rPr>
                <w:sz w:val="18"/>
                <w:szCs w:val="18"/>
                <w:rtl w:val="0"/>
              </w:rPr>
              <w:t xml:space="preserve">18/08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both"/>
              <w:rPr>
                <w:b w:val="1"/>
                <w:sz w:val="20"/>
                <w:szCs w:val="20"/>
              </w:rPr>
            </w:pPr>
            <w:r w:rsidDel="00000000" w:rsidR="00000000" w:rsidRPr="00000000">
              <w:rPr>
                <w:b w:val="1"/>
                <w:sz w:val="20"/>
                <w:szCs w:val="20"/>
                <w:rtl w:val="0"/>
              </w:rPr>
              <w:t xml:space="preserve">Unidade I</w:t>
            </w:r>
          </w:p>
          <w:p w:rsidR="00000000" w:rsidDel="00000000" w:rsidP="00000000" w:rsidRDefault="00000000" w:rsidRPr="00000000" w14:paraId="00000085">
            <w:pPr>
              <w:jc w:val="both"/>
              <w:rPr>
                <w:sz w:val="20"/>
                <w:szCs w:val="20"/>
              </w:rPr>
            </w:pPr>
            <w:r w:rsidDel="00000000" w:rsidR="00000000" w:rsidRPr="00000000">
              <w:rPr>
                <w:sz w:val="20"/>
                <w:szCs w:val="20"/>
                <w:rtl w:val="0"/>
              </w:rPr>
              <w:t xml:space="preserve">- As dimensões investigativa e interventiva da profissão nas diretrizes curriculares7</w:t>
            </w:r>
          </w:p>
          <w:p w:rsidR="00000000" w:rsidDel="00000000" w:rsidP="00000000" w:rsidRDefault="00000000" w:rsidRPr="00000000" w14:paraId="00000086">
            <w:pPr>
              <w:jc w:val="both"/>
              <w:rPr>
                <w:b w:val="1"/>
                <w:color w:val="0000ff"/>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both"/>
              <w:rPr>
                <w:sz w:val="20"/>
                <w:szCs w:val="20"/>
              </w:rPr>
            </w:pPr>
            <w:r w:rsidDel="00000000" w:rsidR="00000000" w:rsidRPr="00000000">
              <w:rPr>
                <w:rtl w:val="0"/>
              </w:rPr>
            </w:r>
          </w:p>
          <w:p w:rsidR="00000000" w:rsidDel="00000000" w:rsidP="00000000" w:rsidRDefault="00000000" w:rsidRPr="00000000" w14:paraId="00000088">
            <w:pPr>
              <w:jc w:val="both"/>
              <w:rPr>
                <w:sz w:val="20"/>
                <w:szCs w:val="20"/>
              </w:rPr>
            </w:pPr>
            <w:r w:rsidDel="00000000" w:rsidR="00000000" w:rsidRPr="00000000">
              <w:rPr>
                <w:sz w:val="20"/>
                <w:szCs w:val="20"/>
                <w:rtl w:val="0"/>
              </w:rPr>
              <w:t xml:space="preserve">GUERRA, Yolanda. A dimensão investigativa no exercício profissional</w:t>
            </w:r>
            <w:r w:rsidDel="00000000" w:rsidR="00000000" w:rsidRPr="00000000">
              <w:rPr>
                <w:b w:val="1"/>
                <w:sz w:val="20"/>
                <w:szCs w:val="20"/>
                <w:rtl w:val="0"/>
              </w:rPr>
              <w:t xml:space="preserve">. Direitos sociais e competências profissionais</w:t>
            </w:r>
            <w:r w:rsidDel="00000000" w:rsidR="00000000" w:rsidRPr="00000000">
              <w:rPr>
                <w:sz w:val="20"/>
                <w:szCs w:val="20"/>
                <w:rtl w:val="0"/>
              </w:rPr>
              <w:t xml:space="preserve">. CFESS/ABEPSS, 2009.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jc w:val="center"/>
              <w:rPr>
                <w:sz w:val="18"/>
                <w:szCs w:val="18"/>
              </w:rPr>
            </w:pPr>
            <w:r w:rsidDel="00000000" w:rsidR="00000000" w:rsidRPr="00000000">
              <w:rPr>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jc w:val="center"/>
              <w:rPr>
                <w:sz w:val="18"/>
                <w:szCs w:val="18"/>
              </w:rPr>
            </w:pPr>
            <w:r w:rsidDel="00000000" w:rsidR="00000000" w:rsidRPr="00000000">
              <w:rPr>
                <w:sz w:val="18"/>
                <w:szCs w:val="18"/>
                <w:rtl w:val="0"/>
              </w:rPr>
              <w:t xml:space="preserve">25/08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jc w:val="both"/>
              <w:rPr>
                <w:b w:val="1"/>
                <w:sz w:val="20"/>
                <w:szCs w:val="20"/>
              </w:rPr>
            </w:pPr>
            <w:r w:rsidDel="00000000" w:rsidR="00000000" w:rsidRPr="00000000">
              <w:rPr>
                <w:b w:val="1"/>
                <w:sz w:val="20"/>
                <w:szCs w:val="20"/>
                <w:rtl w:val="0"/>
              </w:rPr>
              <w:t xml:space="preserve">Unidade I</w:t>
            </w:r>
          </w:p>
          <w:p w:rsidR="00000000" w:rsidDel="00000000" w:rsidP="00000000" w:rsidRDefault="00000000" w:rsidRPr="00000000" w14:paraId="0000008C">
            <w:pPr>
              <w:jc w:val="both"/>
              <w:rPr>
                <w:sz w:val="20"/>
                <w:szCs w:val="20"/>
              </w:rPr>
            </w:pPr>
            <w:r w:rsidDel="00000000" w:rsidR="00000000" w:rsidRPr="00000000">
              <w:rPr>
                <w:sz w:val="20"/>
                <w:szCs w:val="20"/>
                <w:rtl w:val="0"/>
              </w:rPr>
              <w:t xml:space="preserve">- Concepções de supervisão de campo e supervisão acadêmica</w:t>
            </w:r>
          </w:p>
          <w:p w:rsidR="00000000" w:rsidDel="00000000" w:rsidP="00000000" w:rsidRDefault="00000000" w:rsidRPr="00000000" w14:paraId="0000008D">
            <w:pPr>
              <w:jc w:val="both"/>
              <w:rPr>
                <w:sz w:val="20"/>
                <w:szCs w:val="20"/>
              </w:rPr>
            </w:pPr>
            <w:r w:rsidDel="00000000" w:rsidR="00000000" w:rsidRPr="00000000">
              <w:rPr>
                <w:rtl w:val="0"/>
              </w:rPr>
            </w:r>
          </w:p>
          <w:p w:rsidR="00000000" w:rsidDel="00000000" w:rsidP="00000000" w:rsidRDefault="00000000" w:rsidRPr="00000000" w14:paraId="0000008E">
            <w:pPr>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3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RAMOS, Adriana; SANTOS, Francine H. C dos. Articulação entre supervisão de campo e acadêmica em Serviço Social.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Temporalis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ano 16, n. 31, jan/jun., 2016.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center"/>
              <w:rPr>
                <w:sz w:val="18"/>
                <w:szCs w:val="18"/>
              </w:rPr>
            </w:pPr>
            <w:r w:rsidDel="00000000" w:rsidR="00000000" w:rsidRPr="00000000">
              <w:rPr>
                <w:sz w:val="18"/>
                <w:szCs w:val="18"/>
                <w:rtl w:val="0"/>
              </w:rPr>
              <w:t xml:space="preserve">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center"/>
              <w:rPr>
                <w:sz w:val="18"/>
                <w:szCs w:val="18"/>
              </w:rPr>
            </w:pPr>
            <w:r w:rsidDel="00000000" w:rsidR="00000000" w:rsidRPr="00000000">
              <w:rPr>
                <w:sz w:val="18"/>
                <w:szCs w:val="18"/>
                <w:rtl w:val="0"/>
              </w:rPr>
              <w:t xml:space="preserve">01/09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jc w:val="both"/>
              <w:rPr>
                <w:b w:val="1"/>
                <w:sz w:val="20"/>
                <w:szCs w:val="20"/>
              </w:rPr>
            </w:pPr>
            <w:r w:rsidDel="00000000" w:rsidR="00000000" w:rsidRPr="00000000">
              <w:rPr>
                <w:b w:val="1"/>
                <w:sz w:val="20"/>
                <w:szCs w:val="20"/>
                <w:rtl w:val="0"/>
              </w:rPr>
              <w:t xml:space="preserve">Atividade avaliativa individual sobre o conteúdo da unidade I </w:t>
            </w:r>
          </w:p>
          <w:p w:rsidR="00000000" w:rsidDel="00000000" w:rsidP="00000000" w:rsidRDefault="00000000" w:rsidRPr="00000000" w14:paraId="00000093">
            <w:pPr>
              <w:jc w:val="both"/>
              <w:rPr>
                <w:sz w:val="20"/>
                <w:szCs w:val="20"/>
              </w:rPr>
            </w:pPr>
            <w:r w:rsidDel="00000000" w:rsidR="00000000" w:rsidRPr="00000000">
              <w:rPr>
                <w:sz w:val="20"/>
                <w:szCs w:val="20"/>
                <w:rtl w:val="0"/>
              </w:rPr>
              <w:t xml:space="preserve">Poderá ser consultado todo material produzido à mão pelo estudante durante as aulas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jc w:val="both"/>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jc w:val="center"/>
              <w:rPr>
                <w:sz w:val="18"/>
                <w:szCs w:val="18"/>
              </w:rPr>
            </w:pPr>
            <w:r w:rsidDel="00000000" w:rsidR="00000000" w:rsidRPr="00000000">
              <w:rPr>
                <w:sz w:val="18"/>
                <w:szCs w:val="18"/>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jc w:val="center"/>
              <w:rPr>
                <w:sz w:val="18"/>
                <w:szCs w:val="18"/>
              </w:rPr>
            </w:pPr>
            <w:r w:rsidDel="00000000" w:rsidR="00000000" w:rsidRPr="00000000">
              <w:rPr>
                <w:sz w:val="18"/>
                <w:szCs w:val="18"/>
                <w:rtl w:val="0"/>
              </w:rPr>
              <w:t xml:space="preserve">08/09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jc w:val="both"/>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Unidade II</w:t>
            </w:r>
          </w:p>
          <w:p w:rsidR="00000000" w:rsidDel="00000000" w:rsidP="00000000" w:rsidRDefault="00000000" w:rsidRPr="00000000" w14:paraId="00000098">
            <w:pPr>
              <w:jc w:val="both"/>
              <w:rPr>
                <w:sz w:val="20"/>
                <w:szCs w:val="20"/>
              </w:rPr>
            </w:pPr>
            <w:r w:rsidDel="00000000" w:rsidR="00000000" w:rsidRPr="00000000">
              <w:rPr>
                <w:sz w:val="20"/>
                <w:szCs w:val="20"/>
                <w:rtl w:val="0"/>
              </w:rPr>
              <w:t xml:space="preserve">Estudo de produções referentes aos campos  de estágio. Indissociabilidade da formação e trabalho.</w:t>
            </w:r>
          </w:p>
          <w:p w:rsidR="00000000" w:rsidDel="00000000" w:rsidP="00000000" w:rsidRDefault="00000000" w:rsidRPr="00000000" w14:paraId="00000099">
            <w:pPr>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both"/>
              <w:rPr>
                <w:sz w:val="20"/>
                <w:szCs w:val="20"/>
              </w:rPr>
            </w:pPr>
            <w:r w:rsidDel="00000000" w:rsidR="00000000" w:rsidRPr="00000000">
              <w:rPr>
                <w:sz w:val="20"/>
                <w:szCs w:val="20"/>
                <w:rtl w:val="0"/>
              </w:rPr>
              <w:t xml:space="preserve">FERRI, Mônica Freitas. Estágio Supervisonado em Serviço Social: a indissociabilidade entre formação e trabalho profissional. </w:t>
            </w:r>
            <w:r w:rsidDel="00000000" w:rsidR="00000000" w:rsidRPr="00000000">
              <w:rPr>
                <w:b w:val="1"/>
                <w:sz w:val="20"/>
                <w:szCs w:val="20"/>
                <w:rtl w:val="0"/>
              </w:rPr>
              <w:t xml:space="preserve">Temporalis</w:t>
            </w:r>
            <w:r w:rsidDel="00000000" w:rsidR="00000000" w:rsidRPr="00000000">
              <w:rPr>
                <w:sz w:val="20"/>
                <w:szCs w:val="20"/>
                <w:rtl w:val="0"/>
              </w:rPr>
              <w:t xml:space="preserve">, n. 39. P. 225-240, jan./jun. 2020.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jc w:val="center"/>
              <w:rPr>
                <w:sz w:val="18"/>
                <w:szCs w:val="18"/>
              </w:rPr>
            </w:pPr>
            <w:r w:rsidDel="00000000" w:rsidR="00000000" w:rsidRPr="00000000">
              <w:rPr>
                <w:sz w:val="18"/>
                <w:szCs w:val="18"/>
                <w:rtl w:val="0"/>
              </w:rPr>
              <w:t xml:space="preserve"> 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jc w:val="center"/>
              <w:rPr>
                <w:sz w:val="18"/>
                <w:szCs w:val="18"/>
              </w:rPr>
            </w:pPr>
            <w:r w:rsidDel="00000000" w:rsidR="00000000" w:rsidRPr="00000000">
              <w:rPr>
                <w:sz w:val="18"/>
                <w:szCs w:val="18"/>
                <w:rtl w:val="0"/>
              </w:rPr>
              <w:t xml:space="preserve">15/09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jc w:val="both"/>
              <w:rPr>
                <w:b w:val="1"/>
                <w:sz w:val="20"/>
                <w:szCs w:val="20"/>
              </w:rPr>
            </w:pPr>
            <w:r w:rsidDel="00000000" w:rsidR="00000000" w:rsidRPr="00000000">
              <w:rPr>
                <w:b w:val="1"/>
                <w:sz w:val="20"/>
                <w:szCs w:val="20"/>
                <w:rtl w:val="0"/>
              </w:rPr>
              <w:t xml:space="preserve">Unidade II</w:t>
            </w:r>
          </w:p>
          <w:p w:rsidR="00000000" w:rsidDel="00000000" w:rsidP="00000000" w:rsidRDefault="00000000" w:rsidRPr="00000000" w14:paraId="0000009E">
            <w:pPr>
              <w:jc w:val="both"/>
              <w:rPr>
                <w:sz w:val="20"/>
                <w:szCs w:val="20"/>
              </w:rPr>
            </w:pPr>
            <w:r w:rsidDel="00000000" w:rsidR="00000000" w:rsidRPr="00000000">
              <w:rPr>
                <w:sz w:val="20"/>
                <w:szCs w:val="20"/>
                <w:rtl w:val="0"/>
              </w:rPr>
              <w:t xml:space="preserve">Oficina sobre Diário de Campo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jc w:val="both"/>
              <w:rPr>
                <w:sz w:val="20"/>
                <w:szCs w:val="20"/>
              </w:rPr>
            </w:pPr>
            <w:r w:rsidDel="00000000" w:rsidR="00000000" w:rsidRPr="00000000">
              <w:rPr>
                <w:sz w:val="20"/>
                <w:szCs w:val="20"/>
                <w:rtl w:val="0"/>
              </w:rPr>
              <w:t xml:space="preserve">LIMA, Telma S. de; MIOTO, Regina C. T.; DAL PRÁ, Keli R. A documentação no cotidiano  da intervenção dos assistentes sociais: algumas considerações acerca do diário de campo. </w:t>
            </w:r>
            <w:r w:rsidDel="00000000" w:rsidR="00000000" w:rsidRPr="00000000">
              <w:rPr>
                <w:b w:val="1"/>
                <w:sz w:val="20"/>
                <w:szCs w:val="20"/>
                <w:rtl w:val="0"/>
              </w:rPr>
              <w:t xml:space="preserve">Revista Textos &amp; Contextos. </w:t>
            </w:r>
            <w:r w:rsidDel="00000000" w:rsidR="00000000" w:rsidRPr="00000000">
              <w:rPr>
                <w:sz w:val="20"/>
                <w:szCs w:val="20"/>
                <w:rtl w:val="0"/>
              </w:rPr>
              <w:t xml:space="preserve">Porto Alegre, v.6 n.1, p.93-104. Jan/jun., 2007.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jc w:val="center"/>
              <w:rPr>
                <w:sz w:val="18"/>
                <w:szCs w:val="18"/>
              </w:rPr>
            </w:pPr>
            <w:r w:rsidDel="00000000" w:rsidR="00000000" w:rsidRPr="00000000">
              <w:rPr>
                <w:sz w:val="18"/>
                <w:szCs w:val="18"/>
                <w:rtl w:val="0"/>
              </w:rPr>
              <w:t xml:space="preserve">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jc w:val="center"/>
              <w:rPr>
                <w:sz w:val="18"/>
                <w:szCs w:val="18"/>
              </w:rPr>
            </w:pPr>
            <w:r w:rsidDel="00000000" w:rsidR="00000000" w:rsidRPr="00000000">
              <w:rPr>
                <w:sz w:val="18"/>
                <w:szCs w:val="18"/>
                <w:rtl w:val="0"/>
              </w:rPr>
              <w:t xml:space="preserve">22/09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jc w:val="both"/>
              <w:rPr>
                <w:sz w:val="20"/>
                <w:szCs w:val="20"/>
              </w:rPr>
            </w:pPr>
            <w:r w:rsidDel="00000000" w:rsidR="00000000" w:rsidRPr="00000000">
              <w:rPr>
                <w:b w:val="1"/>
                <w:sz w:val="20"/>
                <w:szCs w:val="20"/>
                <w:rtl w:val="0"/>
              </w:rPr>
              <w:t xml:space="preserve">Unidade II</w:t>
            </w:r>
            <w:r w:rsidDel="00000000" w:rsidR="00000000" w:rsidRPr="00000000">
              <w:rPr>
                <w:rtl w:val="0"/>
              </w:rPr>
            </w:r>
          </w:p>
          <w:p w:rsidR="00000000" w:rsidDel="00000000" w:rsidP="00000000" w:rsidRDefault="00000000" w:rsidRPr="00000000" w14:paraId="000000A3">
            <w:pPr>
              <w:jc w:val="both"/>
              <w:rPr>
                <w:sz w:val="20"/>
                <w:szCs w:val="20"/>
              </w:rPr>
            </w:pPr>
            <w:r w:rsidDel="00000000" w:rsidR="00000000" w:rsidRPr="00000000">
              <w:rPr>
                <w:sz w:val="20"/>
                <w:szCs w:val="20"/>
                <w:rtl w:val="0"/>
              </w:rPr>
              <w:t xml:space="preserve">Oficina sobre Relatórios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4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TONIOLO, Charles. Reflexões sobre a construção técnica de relatórios e pareceres por assistentes sociais. HORST, Claudio; ANACLETO, Talita.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Dimensão Técnico-operativa no Trabalho de Assistentes Sociais.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Belo Horizonte-MG: CRESS/MG, p. 159-178, 2023.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center"/>
              <w:rPr>
                <w:sz w:val="18"/>
                <w:szCs w:val="18"/>
              </w:rPr>
            </w:pPr>
            <w:r w:rsidDel="00000000" w:rsidR="00000000" w:rsidRPr="00000000">
              <w:rPr>
                <w:sz w:val="18"/>
                <w:szCs w:val="18"/>
                <w:rtl w:val="0"/>
              </w:rPr>
              <w:t xml:space="preserve">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jc w:val="center"/>
              <w:rPr>
                <w:sz w:val="18"/>
                <w:szCs w:val="18"/>
              </w:rPr>
            </w:pPr>
            <w:r w:rsidDel="00000000" w:rsidR="00000000" w:rsidRPr="00000000">
              <w:rPr>
                <w:sz w:val="18"/>
                <w:szCs w:val="18"/>
                <w:rtl w:val="0"/>
              </w:rPr>
              <w:t xml:space="preserve">29/09</w:t>
            </w:r>
          </w:p>
          <w:p w:rsidR="00000000" w:rsidDel="00000000" w:rsidP="00000000" w:rsidRDefault="00000000" w:rsidRPr="00000000" w14:paraId="000000A7">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jc w:val="both"/>
              <w:rPr>
                <w:b w:val="1"/>
                <w:sz w:val="20"/>
                <w:szCs w:val="20"/>
              </w:rPr>
            </w:pPr>
            <w:r w:rsidDel="00000000" w:rsidR="00000000" w:rsidRPr="00000000">
              <w:rPr>
                <w:b w:val="1"/>
                <w:sz w:val="20"/>
                <w:szCs w:val="20"/>
                <w:rtl w:val="0"/>
              </w:rPr>
              <w:t xml:space="preserve">Unidade III</w:t>
            </w:r>
          </w:p>
          <w:p w:rsidR="00000000" w:rsidDel="00000000" w:rsidP="00000000" w:rsidRDefault="00000000" w:rsidRPr="00000000" w14:paraId="000000A9">
            <w:pPr>
              <w:jc w:val="both"/>
              <w:rPr>
                <w:sz w:val="20"/>
                <w:szCs w:val="20"/>
              </w:rPr>
            </w:pPr>
            <w:r w:rsidDel="00000000" w:rsidR="00000000" w:rsidRPr="00000000">
              <w:rPr>
                <w:sz w:val="20"/>
                <w:szCs w:val="20"/>
                <w:rtl w:val="0"/>
              </w:rPr>
              <w:t xml:space="preserve">- Conhecimento de experiências de estágio – Trabalho com População de Rua </w:t>
            </w:r>
          </w:p>
          <w:p w:rsidR="00000000" w:rsidDel="00000000" w:rsidP="00000000" w:rsidRDefault="00000000" w:rsidRPr="00000000" w14:paraId="000000AA">
            <w:pPr>
              <w:jc w:val="both"/>
              <w:rPr>
                <w:sz w:val="20"/>
                <w:szCs w:val="20"/>
              </w:rPr>
            </w:pPr>
            <w:r w:rsidDel="00000000" w:rsidR="00000000" w:rsidRPr="00000000">
              <w:rPr>
                <w:color w:val="0000ff"/>
                <w:sz w:val="20"/>
                <w:szCs w:val="20"/>
                <w:rtl w:val="0"/>
              </w:rPr>
              <w:t xml:space="preserve">Visita de campo de estágio – à combinar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jc w:val="both"/>
              <w:rPr>
                <w:color w:val="ff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jc w:val="center"/>
              <w:rPr>
                <w:sz w:val="18"/>
                <w:szCs w:val="18"/>
              </w:rPr>
            </w:pPr>
            <w:r w:rsidDel="00000000" w:rsidR="00000000" w:rsidRPr="00000000">
              <w:rPr>
                <w:sz w:val="18"/>
                <w:szCs w:val="18"/>
                <w:rtl w:val="0"/>
              </w:rPr>
              <w:t xml:space="preserve">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jc w:val="center"/>
              <w:rPr>
                <w:sz w:val="18"/>
                <w:szCs w:val="18"/>
              </w:rPr>
            </w:pPr>
            <w:r w:rsidDel="00000000" w:rsidR="00000000" w:rsidRPr="00000000">
              <w:rPr>
                <w:sz w:val="18"/>
                <w:szCs w:val="18"/>
                <w:rtl w:val="0"/>
              </w:rPr>
              <w:t xml:space="preserve">06/10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jc w:val="both"/>
              <w:rPr>
                <w:b w:val="1"/>
                <w:sz w:val="20"/>
                <w:szCs w:val="20"/>
              </w:rPr>
            </w:pPr>
            <w:r w:rsidDel="00000000" w:rsidR="00000000" w:rsidRPr="00000000">
              <w:rPr>
                <w:b w:val="1"/>
                <w:sz w:val="20"/>
                <w:szCs w:val="20"/>
                <w:rtl w:val="0"/>
              </w:rPr>
              <w:t xml:space="preserve">Reflexões sobre a visita de campo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jc w:val="both"/>
              <w:rPr>
                <w:sz w:val="20"/>
                <w:szCs w:val="20"/>
              </w:rPr>
            </w:pPr>
            <w:r w:rsidDel="00000000" w:rsidR="00000000" w:rsidRPr="00000000">
              <w:rPr>
                <w:sz w:val="20"/>
                <w:szCs w:val="20"/>
                <w:rtl w:val="0"/>
              </w:rPr>
              <w:t xml:space="preserve">ARGILES, Mariglei dos S. SILVA, Vini Rabassa. Assistência Social e População em Situação de Rua. </w:t>
            </w:r>
            <w:r w:rsidDel="00000000" w:rsidR="00000000" w:rsidRPr="00000000">
              <w:rPr>
                <w:b w:val="1"/>
                <w:sz w:val="20"/>
                <w:szCs w:val="20"/>
                <w:rtl w:val="0"/>
              </w:rPr>
              <w:t xml:space="preserve">Anais V JOINPP</w:t>
            </w:r>
            <w:r w:rsidDel="00000000" w:rsidR="00000000" w:rsidRPr="00000000">
              <w:rPr>
                <w:sz w:val="20"/>
                <w:szCs w:val="20"/>
                <w:rtl w:val="0"/>
              </w:rPr>
              <w:t xml:space="preserve">, São Luís-MA: UFMA, 2011.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jc w:val="center"/>
              <w:rPr>
                <w:sz w:val="18"/>
                <w:szCs w:val="18"/>
              </w:rPr>
            </w:pPr>
            <w:r w:rsidDel="00000000" w:rsidR="00000000" w:rsidRPr="00000000">
              <w:rPr>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jc w:val="center"/>
              <w:rPr>
                <w:sz w:val="18"/>
                <w:szCs w:val="18"/>
              </w:rPr>
            </w:pPr>
            <w:r w:rsidDel="00000000" w:rsidR="00000000" w:rsidRPr="00000000">
              <w:rPr>
                <w:sz w:val="18"/>
                <w:szCs w:val="18"/>
                <w:rtl w:val="0"/>
              </w:rPr>
              <w:t xml:space="preserve">13/10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jc w:val="both"/>
              <w:rPr>
                <w:b w:val="1"/>
                <w:sz w:val="20"/>
                <w:szCs w:val="20"/>
              </w:rPr>
            </w:pPr>
            <w:r w:rsidDel="00000000" w:rsidR="00000000" w:rsidRPr="00000000">
              <w:rPr>
                <w:b w:val="1"/>
                <w:sz w:val="20"/>
                <w:szCs w:val="20"/>
                <w:rtl w:val="0"/>
              </w:rPr>
              <w:t xml:space="preserve">Unidade III</w:t>
            </w:r>
          </w:p>
          <w:p w:rsidR="00000000" w:rsidDel="00000000" w:rsidP="00000000" w:rsidRDefault="00000000" w:rsidRPr="00000000" w14:paraId="000000B3">
            <w:pPr>
              <w:jc w:val="both"/>
              <w:rPr>
                <w:sz w:val="20"/>
                <w:szCs w:val="20"/>
              </w:rPr>
            </w:pPr>
            <w:r w:rsidDel="00000000" w:rsidR="00000000" w:rsidRPr="00000000">
              <w:rPr>
                <w:sz w:val="20"/>
                <w:szCs w:val="20"/>
                <w:rtl w:val="0"/>
              </w:rPr>
              <w:t xml:space="preserve">- Conhecimento de experiências de estágio – Trabalho na Saúde</w:t>
            </w:r>
          </w:p>
          <w:p w:rsidR="00000000" w:rsidDel="00000000" w:rsidP="00000000" w:rsidRDefault="00000000" w:rsidRPr="00000000" w14:paraId="000000B4">
            <w:pPr>
              <w:jc w:val="both"/>
              <w:rPr>
                <w:color w:val="0000ff"/>
                <w:sz w:val="20"/>
                <w:szCs w:val="20"/>
              </w:rPr>
            </w:pPr>
            <w:r w:rsidDel="00000000" w:rsidR="00000000" w:rsidRPr="00000000">
              <w:rPr>
                <w:color w:val="0000ff"/>
                <w:sz w:val="20"/>
                <w:szCs w:val="20"/>
                <w:rtl w:val="0"/>
              </w:rPr>
              <w:t xml:space="preserve">Visita de campo de estágio – à combinar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jc w:val="both"/>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jc w:val="center"/>
              <w:rPr>
                <w:sz w:val="18"/>
                <w:szCs w:val="18"/>
              </w:rPr>
            </w:pPr>
            <w:r w:rsidDel="00000000" w:rsidR="00000000" w:rsidRPr="00000000">
              <w:rPr>
                <w:sz w:val="18"/>
                <w:szCs w:val="18"/>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center"/>
              <w:rPr>
                <w:sz w:val="18"/>
                <w:szCs w:val="18"/>
              </w:rPr>
            </w:pPr>
            <w:r w:rsidDel="00000000" w:rsidR="00000000" w:rsidRPr="00000000">
              <w:rPr>
                <w:sz w:val="18"/>
                <w:szCs w:val="18"/>
                <w:rtl w:val="0"/>
              </w:rPr>
              <w:t xml:space="preserve">20/10</w:t>
            </w:r>
          </w:p>
          <w:p w:rsidR="00000000" w:rsidDel="00000000" w:rsidP="00000000" w:rsidRDefault="00000000" w:rsidRPr="00000000" w14:paraId="000000B8">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jc w:val="both"/>
              <w:rPr>
                <w:b w:val="1"/>
                <w:sz w:val="20"/>
                <w:szCs w:val="20"/>
              </w:rPr>
            </w:pPr>
            <w:r w:rsidDel="00000000" w:rsidR="00000000" w:rsidRPr="00000000">
              <w:rPr>
                <w:rtl w:val="0"/>
              </w:rPr>
            </w:r>
          </w:p>
          <w:p w:rsidR="00000000" w:rsidDel="00000000" w:rsidP="00000000" w:rsidRDefault="00000000" w:rsidRPr="00000000" w14:paraId="000000BA">
            <w:pPr>
              <w:jc w:val="both"/>
              <w:rPr>
                <w:sz w:val="20"/>
                <w:szCs w:val="20"/>
              </w:rPr>
            </w:pPr>
            <w:r w:rsidDel="00000000" w:rsidR="00000000" w:rsidRPr="00000000">
              <w:rPr>
                <w:b w:val="1"/>
                <w:sz w:val="20"/>
                <w:szCs w:val="20"/>
                <w:rtl w:val="0"/>
              </w:rPr>
              <w:t xml:space="preserve">Reflexões sobre a visita de campo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jc w:val="both"/>
              <w:rPr>
                <w:color w:val="0000ff"/>
                <w:sz w:val="20"/>
                <w:szCs w:val="20"/>
              </w:rPr>
            </w:pPr>
            <w:r w:rsidDel="00000000" w:rsidR="00000000" w:rsidRPr="00000000">
              <w:rPr>
                <w:sz w:val="20"/>
                <w:szCs w:val="20"/>
                <w:rtl w:val="0"/>
              </w:rPr>
              <w:t xml:space="preserve">BARBOSA, Viviane Cristina. Serviço Social e Saúde: relação antiga, desafios presentes</w:t>
            </w:r>
            <w:r w:rsidDel="00000000" w:rsidR="00000000" w:rsidRPr="00000000">
              <w:rPr>
                <w:b w:val="1"/>
                <w:sz w:val="20"/>
                <w:szCs w:val="20"/>
                <w:rtl w:val="0"/>
              </w:rPr>
              <w:t xml:space="preserve">. Revista em Pauta</w:t>
            </w:r>
            <w:r w:rsidDel="00000000" w:rsidR="00000000" w:rsidRPr="00000000">
              <w:rPr>
                <w:sz w:val="20"/>
                <w:szCs w:val="20"/>
                <w:rtl w:val="0"/>
              </w:rPr>
              <w:t xml:space="preserve">, Rio de Janeiro: UERJ, n. 44, v. 17, 2° sem. P. 240-254, 2019.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jc w:val="cente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jc w:val="center"/>
              <w:rPr>
                <w:sz w:val="18"/>
                <w:szCs w:val="18"/>
              </w:rPr>
            </w:pPr>
            <w:r w:rsidDel="00000000" w:rsidR="00000000" w:rsidRPr="00000000">
              <w:rPr>
                <w:sz w:val="18"/>
                <w:szCs w:val="18"/>
                <w:rtl w:val="0"/>
              </w:rPr>
              <w:t xml:space="preserve">27/10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jc w:val="both"/>
              <w:rPr>
                <w:b w:val="1"/>
                <w:sz w:val="20"/>
                <w:szCs w:val="20"/>
              </w:rPr>
            </w:pPr>
            <w:r w:rsidDel="00000000" w:rsidR="00000000" w:rsidRPr="00000000">
              <w:rPr>
                <w:b w:val="1"/>
                <w:sz w:val="20"/>
                <w:szCs w:val="20"/>
                <w:rtl w:val="0"/>
              </w:rPr>
              <w:t xml:space="preserve">Dia não letivo conforme calendário UFSC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jc w:val="both"/>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jc w:val="cente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jc w:val="center"/>
              <w:rPr>
                <w:sz w:val="18"/>
                <w:szCs w:val="18"/>
              </w:rPr>
            </w:pPr>
            <w:r w:rsidDel="00000000" w:rsidR="00000000" w:rsidRPr="00000000">
              <w:rPr>
                <w:sz w:val="18"/>
                <w:szCs w:val="18"/>
                <w:rtl w:val="0"/>
              </w:rPr>
              <w:t xml:space="preserve">03/11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both"/>
              <w:rPr>
                <w:b w:val="1"/>
                <w:sz w:val="20"/>
                <w:szCs w:val="20"/>
              </w:rPr>
            </w:pPr>
            <w:r w:rsidDel="00000000" w:rsidR="00000000" w:rsidRPr="00000000">
              <w:rPr>
                <w:b w:val="1"/>
                <w:sz w:val="20"/>
                <w:szCs w:val="20"/>
                <w:rtl w:val="0"/>
              </w:rPr>
              <w:t xml:space="preserve">Unidade III</w:t>
            </w:r>
          </w:p>
          <w:p w:rsidR="00000000" w:rsidDel="00000000" w:rsidP="00000000" w:rsidRDefault="00000000" w:rsidRPr="00000000" w14:paraId="000000C3">
            <w:pPr>
              <w:jc w:val="both"/>
              <w:rPr>
                <w:sz w:val="20"/>
                <w:szCs w:val="20"/>
              </w:rPr>
            </w:pPr>
            <w:r w:rsidDel="00000000" w:rsidR="00000000" w:rsidRPr="00000000">
              <w:rPr>
                <w:sz w:val="20"/>
                <w:szCs w:val="20"/>
                <w:rtl w:val="0"/>
              </w:rPr>
              <w:t xml:space="preserve">- Conhecimento de experiências de estágio – Trabalho na Assistência Social </w:t>
            </w:r>
          </w:p>
          <w:p w:rsidR="00000000" w:rsidDel="00000000" w:rsidP="00000000" w:rsidRDefault="00000000" w:rsidRPr="00000000" w14:paraId="000000C4">
            <w:pPr>
              <w:jc w:val="both"/>
              <w:rPr>
                <w:color w:val="0000ff"/>
                <w:sz w:val="20"/>
                <w:szCs w:val="20"/>
              </w:rPr>
            </w:pPr>
            <w:r w:rsidDel="00000000" w:rsidR="00000000" w:rsidRPr="00000000">
              <w:rPr>
                <w:color w:val="0000ff"/>
                <w:sz w:val="20"/>
                <w:szCs w:val="20"/>
                <w:rtl w:val="0"/>
              </w:rPr>
              <w:t xml:space="preserve">Visita de profissional com experiência na área – à combinar </w:t>
            </w:r>
          </w:p>
          <w:p w:rsidR="00000000" w:rsidDel="00000000" w:rsidP="00000000" w:rsidRDefault="00000000" w:rsidRPr="00000000" w14:paraId="000000C5">
            <w:pPr>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jc w:val="both"/>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jc w:val="cente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jc w:val="center"/>
              <w:rPr>
                <w:sz w:val="18"/>
                <w:szCs w:val="18"/>
              </w:rPr>
            </w:pPr>
            <w:r w:rsidDel="00000000" w:rsidR="00000000" w:rsidRPr="00000000">
              <w:rPr>
                <w:sz w:val="18"/>
                <w:szCs w:val="18"/>
                <w:rtl w:val="0"/>
              </w:rPr>
              <w:t xml:space="preserve">10/11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jc w:val="both"/>
              <w:rPr>
                <w:b w:val="1"/>
                <w:sz w:val="20"/>
                <w:szCs w:val="20"/>
              </w:rPr>
            </w:pPr>
            <w:r w:rsidDel="00000000" w:rsidR="00000000" w:rsidRPr="00000000">
              <w:rPr>
                <w:b w:val="1"/>
                <w:sz w:val="20"/>
                <w:szCs w:val="20"/>
                <w:rtl w:val="0"/>
              </w:rPr>
              <w:t xml:space="preserve">Unidade III</w:t>
            </w:r>
          </w:p>
          <w:p w:rsidR="00000000" w:rsidDel="00000000" w:rsidP="00000000" w:rsidRDefault="00000000" w:rsidRPr="00000000" w14:paraId="000000CA">
            <w:pPr>
              <w:jc w:val="both"/>
              <w:rPr>
                <w:sz w:val="20"/>
                <w:szCs w:val="20"/>
              </w:rPr>
            </w:pPr>
            <w:r w:rsidDel="00000000" w:rsidR="00000000" w:rsidRPr="00000000">
              <w:rPr>
                <w:sz w:val="20"/>
                <w:szCs w:val="20"/>
                <w:rtl w:val="0"/>
              </w:rPr>
              <w:t xml:space="preserve">- Conhecimento de experiências de estágio – Trabalho na Educação </w:t>
            </w:r>
          </w:p>
          <w:p w:rsidR="00000000" w:rsidDel="00000000" w:rsidP="00000000" w:rsidRDefault="00000000" w:rsidRPr="00000000" w14:paraId="000000CB">
            <w:pPr>
              <w:jc w:val="both"/>
              <w:rPr>
                <w:b w:val="1"/>
                <w:sz w:val="20"/>
                <w:szCs w:val="20"/>
              </w:rPr>
            </w:pPr>
            <w:r w:rsidDel="00000000" w:rsidR="00000000" w:rsidRPr="00000000">
              <w:rPr>
                <w:color w:val="0000ff"/>
                <w:sz w:val="20"/>
                <w:szCs w:val="20"/>
                <w:rtl w:val="0"/>
              </w:rPr>
              <w:t xml:space="preserve">Visita de campo de estágio – à combinar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jc w:val="both"/>
              <w:rPr>
                <w:b w:val="1"/>
                <w:sz w:val="20"/>
                <w:szCs w:val="20"/>
              </w:rPr>
            </w:pPr>
            <w:r w:rsidDel="00000000" w:rsidR="00000000" w:rsidRPr="00000000">
              <w:rPr>
                <w:rtl w:val="0"/>
              </w:rPr>
              <w:t xml:space="preserve">ARAÚJO, O. M. de, João.</w:t>
            </w:r>
            <w:r w:rsidDel="00000000" w:rsidR="00000000" w:rsidRPr="00000000">
              <w:rPr>
                <w:sz w:val="20"/>
                <w:szCs w:val="20"/>
                <w:rtl w:val="0"/>
              </w:rPr>
              <w:t xml:space="preserve"> O Serviço Social e a Política de Educação: estudo sobre a atuação do Assistente Social no contexto escolar. </w:t>
            </w:r>
            <w:r w:rsidDel="00000000" w:rsidR="00000000" w:rsidRPr="00000000">
              <w:rPr>
                <w:b w:val="1"/>
                <w:sz w:val="20"/>
                <w:szCs w:val="20"/>
                <w:rtl w:val="0"/>
              </w:rPr>
              <w:t xml:space="preserve">Revista Científica Multidisciplinar Núcleo do Conhecimento</w:t>
            </w:r>
            <w:r w:rsidDel="00000000" w:rsidR="00000000" w:rsidRPr="00000000">
              <w:rPr>
                <w:sz w:val="20"/>
                <w:szCs w:val="20"/>
                <w:rtl w:val="0"/>
              </w:rPr>
              <w:t xml:space="preserve">. Ano 03, Ed. 08, vol. 04, p. 100-119, ago. 2018.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cente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jc w:val="center"/>
              <w:rPr>
                <w:sz w:val="18"/>
                <w:szCs w:val="18"/>
              </w:rPr>
            </w:pPr>
            <w:r w:rsidDel="00000000" w:rsidR="00000000" w:rsidRPr="00000000">
              <w:rPr>
                <w:sz w:val="18"/>
                <w:szCs w:val="18"/>
                <w:rtl w:val="0"/>
              </w:rPr>
              <w:t xml:space="preserve">17/11</w:t>
            </w:r>
          </w:p>
          <w:p w:rsidR="00000000" w:rsidDel="00000000" w:rsidP="00000000" w:rsidRDefault="00000000" w:rsidRPr="00000000" w14:paraId="000000CF">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jc w:val="both"/>
              <w:rPr>
                <w:sz w:val="20"/>
                <w:szCs w:val="20"/>
              </w:rPr>
            </w:pPr>
            <w:r w:rsidDel="00000000" w:rsidR="00000000" w:rsidRPr="00000000">
              <w:rPr>
                <w:b w:val="1"/>
                <w:sz w:val="20"/>
                <w:szCs w:val="20"/>
                <w:rtl w:val="0"/>
              </w:rPr>
              <w:t xml:space="preserve">Reflexões sobre a visita de campo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jc w:val="both"/>
              <w:rPr>
                <w:color w:val="ff0000"/>
                <w:sz w:val="20"/>
                <w:szCs w:val="20"/>
              </w:rPr>
            </w:pPr>
            <w:r w:rsidDel="00000000" w:rsidR="00000000" w:rsidRPr="00000000">
              <w:rPr>
                <w:rtl w:val="0"/>
              </w:rPr>
            </w:r>
          </w:p>
        </w:tc>
      </w:tr>
      <w:tr>
        <w:trPr>
          <w:cantSplit w:val="0"/>
          <w:trHeight w:val="9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jc w:val="cente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sz w:val="18"/>
                <w:szCs w:val="18"/>
              </w:rPr>
            </w:pPr>
            <w:r w:rsidDel="00000000" w:rsidR="00000000" w:rsidRPr="00000000">
              <w:rPr>
                <w:sz w:val="18"/>
                <w:szCs w:val="18"/>
                <w:rtl w:val="0"/>
              </w:rPr>
              <w:t xml:space="preserve">24/11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tabs>
                <w:tab w:val="left" w:leader="none" w:pos="1615"/>
              </w:tabs>
              <w:jc w:val="both"/>
              <w:rPr>
                <w:b w:val="1"/>
                <w:sz w:val="20"/>
                <w:szCs w:val="20"/>
              </w:rPr>
            </w:pPr>
            <w:r w:rsidDel="00000000" w:rsidR="00000000" w:rsidRPr="00000000">
              <w:rPr>
                <w:b w:val="1"/>
                <w:sz w:val="20"/>
                <w:szCs w:val="20"/>
                <w:rtl w:val="0"/>
              </w:rPr>
              <w:t xml:space="preserve">Unidade III</w:t>
            </w:r>
          </w:p>
          <w:p w:rsidR="00000000" w:rsidDel="00000000" w:rsidP="00000000" w:rsidRDefault="00000000" w:rsidRPr="00000000" w14:paraId="000000D5">
            <w:pPr>
              <w:tabs>
                <w:tab w:val="left" w:leader="none" w:pos="1615"/>
              </w:tabs>
              <w:jc w:val="both"/>
              <w:rPr>
                <w:b w:val="1"/>
                <w:sz w:val="20"/>
                <w:szCs w:val="20"/>
              </w:rPr>
            </w:pPr>
            <w:r w:rsidDel="00000000" w:rsidR="00000000" w:rsidRPr="00000000">
              <w:rPr>
                <w:rtl w:val="0"/>
              </w:rPr>
            </w:r>
          </w:p>
          <w:p w:rsidR="00000000" w:rsidDel="00000000" w:rsidP="00000000" w:rsidRDefault="00000000" w:rsidRPr="00000000" w14:paraId="000000D6">
            <w:pPr>
              <w:tabs>
                <w:tab w:val="left" w:leader="none" w:pos="1615"/>
              </w:tabs>
              <w:jc w:val="both"/>
              <w:rPr>
                <w:sz w:val="20"/>
                <w:szCs w:val="20"/>
              </w:rPr>
            </w:pPr>
            <w:r w:rsidDel="00000000" w:rsidR="00000000" w:rsidRPr="00000000">
              <w:rPr>
                <w:sz w:val="20"/>
                <w:szCs w:val="20"/>
                <w:rtl w:val="0"/>
              </w:rPr>
              <w:t xml:space="preserve">- Conhecimento da organização do estágio em Serviço Social na UFSC;</w:t>
            </w:r>
          </w:p>
          <w:p w:rsidR="00000000" w:rsidDel="00000000" w:rsidP="00000000" w:rsidRDefault="00000000" w:rsidRPr="00000000" w14:paraId="000000D7">
            <w:pPr>
              <w:jc w:val="both"/>
              <w:rPr>
                <w:sz w:val="20"/>
                <w:szCs w:val="20"/>
              </w:rPr>
            </w:pPr>
            <w:r w:rsidDel="00000000" w:rsidR="00000000" w:rsidRPr="00000000">
              <w:rPr>
                <w:sz w:val="20"/>
                <w:szCs w:val="20"/>
                <w:rtl w:val="0"/>
              </w:rPr>
              <w:t xml:space="preserve">- Orientações para produção de relatório – atividade avaliativa final.</w:t>
            </w:r>
          </w:p>
          <w:p w:rsidR="00000000" w:rsidDel="00000000" w:rsidP="00000000" w:rsidRDefault="00000000" w:rsidRPr="00000000" w14:paraId="000000D8">
            <w:pPr>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jc w:val="both"/>
              <w:rPr>
                <w:sz w:val="20"/>
                <w:szCs w:val="20"/>
              </w:rPr>
            </w:pPr>
            <w:r w:rsidDel="00000000" w:rsidR="00000000" w:rsidRPr="00000000">
              <w:rPr>
                <w:sz w:val="20"/>
                <w:szCs w:val="20"/>
                <w:rtl w:val="0"/>
              </w:rPr>
              <w:t xml:space="preserve">UFSC, Universidade Federal de Santa Catarina. </w:t>
            </w:r>
            <w:r w:rsidDel="00000000" w:rsidR="00000000" w:rsidRPr="00000000">
              <w:rPr>
                <w:b w:val="1"/>
                <w:sz w:val="20"/>
                <w:szCs w:val="20"/>
                <w:rtl w:val="0"/>
              </w:rPr>
              <w:t xml:space="preserve">Política de estágio curricular supervisionado do curso de graduação em Serviço Social. </w:t>
            </w:r>
            <w:r w:rsidDel="00000000" w:rsidR="00000000" w:rsidRPr="00000000">
              <w:rPr>
                <w:sz w:val="20"/>
                <w:szCs w:val="20"/>
                <w:rtl w:val="0"/>
              </w:rPr>
              <w:t xml:space="preserve">Departamento de Serviço Social: UFSC, 2017.</w:t>
            </w:r>
          </w:p>
          <w:p w:rsidR="00000000" w:rsidDel="00000000" w:rsidP="00000000" w:rsidRDefault="00000000" w:rsidRPr="00000000" w14:paraId="000000DA">
            <w:pPr>
              <w:jc w:val="both"/>
              <w:rPr>
                <w:color w:val="ff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jc w:val="center"/>
              <w:rPr>
                <w:sz w:val="18"/>
                <w:szCs w:val="18"/>
              </w:rPr>
            </w:pPr>
            <w:r w:rsidDel="00000000" w:rsidR="00000000" w:rsidRPr="00000000">
              <w:rPr>
                <w:sz w:val="18"/>
                <w:szCs w:val="18"/>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jc w:val="center"/>
              <w:rPr>
                <w:sz w:val="18"/>
                <w:szCs w:val="18"/>
              </w:rPr>
            </w:pPr>
            <w:r w:rsidDel="00000000" w:rsidR="00000000" w:rsidRPr="00000000">
              <w:rPr>
                <w:sz w:val="18"/>
                <w:szCs w:val="18"/>
                <w:rtl w:val="0"/>
              </w:rPr>
              <w:t xml:space="preserve">01/12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jc w:val="both"/>
              <w:rPr>
                <w:sz w:val="20"/>
                <w:szCs w:val="20"/>
              </w:rPr>
            </w:pPr>
            <w:r w:rsidDel="00000000" w:rsidR="00000000" w:rsidRPr="00000000">
              <w:rPr>
                <w:rtl w:val="0"/>
              </w:rPr>
            </w:r>
          </w:p>
          <w:p w:rsidR="00000000" w:rsidDel="00000000" w:rsidP="00000000" w:rsidRDefault="00000000" w:rsidRPr="00000000" w14:paraId="000000DE">
            <w:pPr>
              <w:jc w:val="both"/>
              <w:rPr>
                <w:sz w:val="20"/>
                <w:szCs w:val="20"/>
              </w:rPr>
            </w:pPr>
            <w:r w:rsidDel="00000000" w:rsidR="00000000" w:rsidRPr="00000000">
              <w:rPr>
                <w:sz w:val="20"/>
                <w:szCs w:val="20"/>
                <w:rtl w:val="0"/>
              </w:rPr>
              <w:t xml:space="preserve">Atividade Avaliativa 2 – produção de um relatório de uma das visitas feito em dupla. </w:t>
            </w:r>
          </w:p>
          <w:p w:rsidR="00000000" w:rsidDel="00000000" w:rsidP="00000000" w:rsidRDefault="00000000" w:rsidRPr="00000000" w14:paraId="000000DF">
            <w:pPr>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jc w:val="both"/>
              <w:rPr>
                <w:b w:val="1"/>
                <w:color w:val="0000ff"/>
                <w:sz w:val="20"/>
                <w:szCs w:val="20"/>
              </w:rPr>
            </w:pPr>
            <w:r w:rsidDel="00000000" w:rsidR="00000000" w:rsidRPr="00000000">
              <w:rPr>
                <w:rtl w:val="0"/>
              </w:rPr>
            </w:r>
          </w:p>
          <w:p w:rsidR="00000000" w:rsidDel="00000000" w:rsidP="00000000" w:rsidRDefault="00000000" w:rsidRPr="00000000" w14:paraId="000000E1">
            <w:pPr>
              <w:jc w:val="both"/>
              <w:rPr>
                <w:b w:val="1"/>
                <w:color w:val="0000ff"/>
                <w:sz w:val="20"/>
                <w:szCs w:val="20"/>
              </w:rPr>
            </w:pPr>
            <w:r w:rsidDel="00000000" w:rsidR="00000000" w:rsidRPr="00000000">
              <w:rPr>
                <w:b w:val="1"/>
                <w:color w:val="0000ff"/>
                <w:sz w:val="20"/>
                <w:szCs w:val="20"/>
                <w:rtl w:val="0"/>
              </w:rPr>
              <w:t xml:space="preserve">Envio de  Relatório (em dupla) de uma das visitas – via tarefa do moodle</w:t>
            </w:r>
          </w:p>
          <w:p w:rsidR="00000000" w:rsidDel="00000000" w:rsidP="00000000" w:rsidRDefault="00000000" w:rsidRPr="00000000" w14:paraId="000000E2">
            <w:pPr>
              <w:jc w:val="both"/>
              <w:rPr>
                <w:color w:val="0000ff"/>
                <w:sz w:val="20"/>
                <w:szCs w:val="20"/>
              </w:rPr>
            </w:pPr>
            <w:r w:rsidDel="00000000" w:rsidR="00000000" w:rsidRPr="00000000">
              <w:rPr>
                <w:rtl w:val="0"/>
              </w:rPr>
            </w:r>
          </w:p>
        </w:tc>
      </w:tr>
      <w:tr>
        <w:trPr>
          <w:cantSplit w:val="0"/>
          <w:trHeight w:val="8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jc w:val="center"/>
              <w:rPr>
                <w:sz w:val="18"/>
                <w:szCs w:val="18"/>
              </w:rPr>
            </w:pPr>
            <w:r w:rsidDel="00000000" w:rsidR="00000000" w:rsidRPr="00000000">
              <w:rPr>
                <w:sz w:val="18"/>
                <w:szCs w:val="18"/>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jc w:val="center"/>
              <w:rPr>
                <w:sz w:val="18"/>
                <w:szCs w:val="18"/>
              </w:rPr>
            </w:pPr>
            <w:r w:rsidDel="00000000" w:rsidR="00000000" w:rsidRPr="00000000">
              <w:rPr>
                <w:sz w:val="18"/>
                <w:szCs w:val="18"/>
                <w:rtl w:val="0"/>
              </w:rPr>
              <w:t xml:space="preserve">08/12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tabs>
                <w:tab w:val="left" w:leader="none" w:pos="1615"/>
              </w:tabs>
              <w:jc w:val="both"/>
              <w:rPr>
                <w:b w:val="1"/>
                <w:sz w:val="20"/>
                <w:szCs w:val="20"/>
              </w:rPr>
            </w:pPr>
            <w:r w:rsidDel="00000000" w:rsidR="00000000" w:rsidRPr="00000000">
              <w:rPr>
                <w:rtl w:val="0"/>
              </w:rPr>
            </w:r>
          </w:p>
          <w:p w:rsidR="00000000" w:rsidDel="00000000" w:rsidP="00000000" w:rsidRDefault="00000000" w:rsidRPr="00000000" w14:paraId="000000E6">
            <w:pPr>
              <w:jc w:val="both"/>
              <w:rPr>
                <w:sz w:val="20"/>
                <w:szCs w:val="20"/>
              </w:rPr>
            </w:pPr>
            <w:r w:rsidDel="00000000" w:rsidR="00000000" w:rsidRPr="00000000">
              <w:rPr>
                <w:sz w:val="20"/>
                <w:szCs w:val="20"/>
                <w:rtl w:val="0"/>
              </w:rPr>
              <w:t xml:space="preserve">Atividade de síntese dos conteúdos; </w:t>
            </w:r>
          </w:p>
          <w:p w:rsidR="00000000" w:rsidDel="00000000" w:rsidP="00000000" w:rsidRDefault="00000000" w:rsidRPr="00000000" w14:paraId="000000E7">
            <w:pPr>
              <w:jc w:val="both"/>
              <w:rPr>
                <w:b w:val="1"/>
                <w:sz w:val="20"/>
                <w:szCs w:val="20"/>
              </w:rPr>
            </w:pPr>
            <w:r w:rsidDel="00000000" w:rsidR="00000000" w:rsidRPr="00000000">
              <w:rPr>
                <w:sz w:val="20"/>
                <w:szCs w:val="20"/>
                <w:rtl w:val="0"/>
              </w:rPr>
              <w:t xml:space="preserve">Retorno das avaliações e confraternização coletiva</w:t>
            </w:r>
            <w:r w:rsidDel="00000000" w:rsidR="00000000" w:rsidRPr="00000000">
              <w:rPr>
                <w:rtl w:val="0"/>
              </w:rPr>
            </w:r>
          </w:p>
          <w:p w:rsidR="00000000" w:rsidDel="00000000" w:rsidP="00000000" w:rsidRDefault="00000000" w:rsidRPr="00000000" w14:paraId="000000E8">
            <w:pPr>
              <w:tabs>
                <w:tab w:val="left" w:leader="none" w:pos="1615"/>
              </w:tabs>
              <w:jc w:val="both"/>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jc w:val="both"/>
              <w:rPr>
                <w:color w:val="0000ff"/>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jc w:val="center"/>
              <w:rPr>
                <w:sz w:val="18"/>
                <w:szCs w:val="18"/>
              </w:rPr>
            </w:pPr>
            <w:r w:rsidDel="00000000" w:rsidR="00000000" w:rsidRPr="00000000">
              <w:rPr>
                <w:sz w:val="18"/>
                <w:szCs w:val="18"/>
                <w:rtl w:val="0"/>
              </w:rPr>
              <w:t xml:space="preserve">08 a 12/12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tabs>
                <w:tab w:val="left" w:leader="none" w:pos="1615"/>
              </w:tabs>
              <w:jc w:val="both"/>
              <w:rPr>
                <w:b w:val="1"/>
                <w:sz w:val="20"/>
                <w:szCs w:val="20"/>
              </w:rPr>
            </w:pPr>
            <w:r w:rsidDel="00000000" w:rsidR="00000000" w:rsidRPr="00000000">
              <w:rPr>
                <w:b w:val="1"/>
                <w:sz w:val="20"/>
                <w:szCs w:val="20"/>
                <w:rtl w:val="0"/>
              </w:rPr>
              <w:t xml:space="preserve">Atividade de recuperação</w:t>
            </w:r>
          </w:p>
          <w:p w:rsidR="00000000" w:rsidDel="00000000" w:rsidP="00000000" w:rsidRDefault="00000000" w:rsidRPr="00000000" w14:paraId="000000ED">
            <w:pPr>
              <w:tabs>
                <w:tab w:val="left" w:leader="none" w:pos="1615"/>
              </w:tabs>
              <w:jc w:val="both"/>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jc w:val="both"/>
              <w:rPr>
                <w:color w:val="0000ff"/>
                <w:sz w:val="20"/>
                <w:szCs w:val="20"/>
              </w:rPr>
            </w:pPr>
            <w:r w:rsidDel="00000000" w:rsidR="00000000" w:rsidRPr="00000000">
              <w:rPr>
                <w:color w:val="0000ff"/>
                <w:sz w:val="20"/>
                <w:szCs w:val="20"/>
                <w:rtl w:val="0"/>
              </w:rPr>
              <w:t xml:space="preserve">Atividade de acordo com a demanda via moodle </w:t>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sectPr>
          <w:type w:val="nextPage"/>
          <w:pgSz w:h="11900" w:w="16840" w:orient="landscape"/>
          <w:pgMar w:bottom="1480" w:top="1480" w:left="280" w:right="1420" w:header="720" w:footer="720"/>
        </w:sect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6"/>
          <w:tab w:val="left" w:leader="none" w:pos="8751"/>
        </w:tabs>
        <w:spacing w:after="0" w:before="91" w:line="240" w:lineRule="auto"/>
        <w:ind w:left="385" w:right="0" w:hanging="198"/>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b6dde8" w:val="clear"/>
          <w:vertAlign w:val="baseline"/>
          <w:rtl w:val="0"/>
        </w:rPr>
        <w:t xml:space="preserve">REFERÊNCIAS COMPLEMENTARES</w:t>
        <w:tab/>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7" w:right="21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21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ASSOCIAÇÃO BRASILEIRA DE ENSINO E PESQUISA EM SERVIÇO SOCIAL</w:t>
      </w:r>
    </w:p>
    <w:p w:rsidR="00000000" w:rsidDel="00000000" w:rsidP="00000000" w:rsidRDefault="00000000" w:rsidRPr="00000000" w14:paraId="000000F5">
      <w:pPr>
        <w:spacing w:before="2" w:lineRule="auto"/>
        <w:ind w:left="217" w:right="332" w:firstLine="0"/>
        <w:rPr/>
      </w:pPr>
      <w:r w:rsidDel="00000000" w:rsidR="00000000" w:rsidRPr="00000000">
        <w:rPr>
          <w:rtl w:val="0"/>
        </w:rPr>
        <w:t xml:space="preserve">(ABEPSS). </w:t>
      </w:r>
      <w:r w:rsidDel="00000000" w:rsidR="00000000" w:rsidRPr="00000000">
        <w:rPr>
          <w:b w:val="1"/>
          <w:rtl w:val="0"/>
        </w:rPr>
        <w:t xml:space="preserve">Diretrizes gerais para o curso de Serviço Social </w:t>
      </w:r>
      <w:r w:rsidDel="00000000" w:rsidR="00000000" w:rsidRPr="00000000">
        <w:rPr>
          <w:rtl w:val="0"/>
        </w:rPr>
        <w:t xml:space="preserve">(com base no Currículo Mínimo aprovado em Assembleia Geral Extraordinária de 8 de novembro de 1996.)</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571" w:firstLine="0"/>
        <w:jc w:val="left"/>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Disponível em: </w:t>
      </w:r>
      <w:hyperlink r:id="rId2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http://www.abepss.org.br/files/Lei_de_Diretrizes_Curriculares_1996.pdf</w:t>
        </w:r>
      </w:hyperlink>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571" w:firstLine="0"/>
        <w:jc w:val="left"/>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571" w:firstLine="0"/>
        <w:jc w:val="left"/>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BRASIL.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Lei n. 9.394/1996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Estabelece as Diretrizes e Bases da Educação Nacional (LDB). Disponível em: </w:t>
      </w:r>
      <w:hyperlink r:id="rId2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http://portal.mec.gov.br/arquivos/pdf/ldb.pdf</w:t>
        </w:r>
      </w:hyperlink>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57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spacing w:line="252.00000000000003" w:lineRule="auto"/>
        <w:ind w:left="217" w:firstLine="0"/>
        <w:rPr>
          <w:b w:val="1"/>
        </w:rPr>
      </w:pPr>
      <w:r w:rsidDel="00000000" w:rsidR="00000000" w:rsidRPr="00000000">
        <w:rPr>
          <w:rtl w:val="0"/>
        </w:rPr>
        <w:t xml:space="preserve">BRASIL. MEC/CONSELHO NACIONAL DE EDUCAÇÃO. </w:t>
      </w:r>
      <w:r w:rsidDel="00000000" w:rsidR="00000000" w:rsidRPr="00000000">
        <w:rPr>
          <w:b w:val="1"/>
          <w:rtl w:val="0"/>
        </w:rPr>
        <w:t xml:space="preserve">Resolução n.15/2002.</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2287" w:firstLine="0"/>
        <w:jc w:val="left"/>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Diretrizes Curriculares para os Cursos de Serviço Social. Disponível em: </w:t>
      </w:r>
      <w:hyperlink r:id="rId2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http://www.cfess.org.br/arquivos/legislacao_diretrizes_cursos.pdf</w:t>
        </w:r>
      </w:hyperlink>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228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spacing w:before="2" w:line="251" w:lineRule="auto"/>
        <w:ind w:left="217" w:firstLine="0"/>
        <w:rPr/>
      </w:pPr>
      <w:r w:rsidDel="00000000" w:rsidR="00000000" w:rsidRPr="00000000">
        <w:rPr>
          <w:rtl w:val="0"/>
        </w:rPr>
        <w:t xml:space="preserve">BRASIL. MEC/CONSELHO NACIONAL DE EDUCAÇÃO. </w:t>
      </w:r>
      <w:r w:rsidDel="00000000" w:rsidR="00000000" w:rsidRPr="00000000">
        <w:rPr>
          <w:b w:val="1"/>
          <w:rtl w:val="0"/>
        </w:rPr>
        <w:t xml:space="preserve">Parecer CNE/CES 492/2001</w:t>
      </w:r>
      <w:r w:rsidDel="00000000" w:rsidR="00000000" w:rsidRPr="00000000">
        <w:rPr>
          <w:rtl w:val="0"/>
        </w:rPr>
        <w:t xml:space="preserv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21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Aprova as Diretrizes Curriculares Nacionais.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7" w:right="0" w:firstLine="0"/>
        <w:jc w:val="left"/>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Disponível em: </w:t>
      </w:r>
      <w:hyperlink r:id="rId2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http://portal.mec.gov.br/cne/arquivos/pdf/CES0492.pdf</w:t>
        </w:r>
      </w:hyperlink>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7" w:right="0" w:firstLine="0"/>
        <w:jc w:val="left"/>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7" w:right="212" w:firstLine="0"/>
        <w:jc w:val="left"/>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CAPUTI, Lesliane. Supervisão de estágio em Serviço Social: significâncias e significados.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Katálysis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v.19, n.3, out./dec. 2016. Disponível em: </w:t>
      </w:r>
      <w:hyperlink r:id="rId2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http://www.scielo.br/scielo.php?script=sci_arttext&amp;pid=S1414-49802016000300389&amp;lang=pt</w:t>
        </w:r>
      </w:hyperlink>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p>
    <w:p w:rsidR="00000000" w:rsidDel="00000000" w:rsidP="00000000" w:rsidRDefault="00000000" w:rsidRPr="00000000" w14:paraId="00000102">
      <w:pPr>
        <w:spacing w:before="1" w:lineRule="auto"/>
        <w:ind w:left="217" w:right="733" w:firstLine="0"/>
        <w:rPr/>
      </w:pPr>
      <w:r w:rsidDel="00000000" w:rsidR="00000000" w:rsidRPr="00000000">
        <w:rPr>
          <w:rtl w:val="0"/>
        </w:rPr>
      </w:r>
    </w:p>
    <w:p w:rsidR="00000000" w:rsidDel="00000000" w:rsidP="00000000" w:rsidRDefault="00000000" w:rsidRPr="00000000" w14:paraId="00000103">
      <w:pPr>
        <w:spacing w:before="1" w:lineRule="auto"/>
        <w:ind w:left="217" w:right="733" w:firstLine="0"/>
        <w:rPr>
          <w:color w:val="0000ff"/>
          <w:u w:val="single"/>
        </w:rPr>
      </w:pPr>
      <w:r w:rsidDel="00000000" w:rsidR="00000000" w:rsidRPr="00000000">
        <w:rPr>
          <w:rtl w:val="0"/>
        </w:rPr>
        <w:t xml:space="preserve">CFESS, CONSELHO FEDERAL DE SERVIÇO SOCIAL. </w:t>
      </w:r>
      <w:r w:rsidDel="00000000" w:rsidR="00000000" w:rsidRPr="00000000">
        <w:rPr>
          <w:b w:val="1"/>
          <w:rtl w:val="0"/>
        </w:rPr>
        <w:t xml:space="preserve">Código de Ética do Assistente Social</w:t>
      </w:r>
      <w:r w:rsidDel="00000000" w:rsidR="00000000" w:rsidRPr="00000000">
        <w:rPr>
          <w:rtl w:val="0"/>
        </w:rPr>
        <w:t xml:space="preserve">. Disponível em: </w:t>
      </w:r>
      <w:hyperlink r:id="rId26">
        <w:r w:rsidDel="00000000" w:rsidR="00000000" w:rsidRPr="00000000">
          <w:rPr>
            <w:color w:val="0000ff"/>
            <w:u w:val="single"/>
            <w:rtl w:val="0"/>
          </w:rPr>
          <w:t xml:space="preserve">http://www.cfess.org.br/arquivos/CEP_CFESS-SITE.pdf</w:t>
        </w:r>
      </w:hyperlink>
      <w:r w:rsidDel="00000000" w:rsidR="00000000" w:rsidRPr="00000000">
        <w:rPr>
          <w:rtl w:val="0"/>
        </w:rPr>
      </w:r>
    </w:p>
    <w:p w:rsidR="00000000" w:rsidDel="00000000" w:rsidP="00000000" w:rsidRDefault="00000000" w:rsidRPr="00000000" w14:paraId="00000104">
      <w:pPr>
        <w:spacing w:before="1" w:lineRule="auto"/>
        <w:ind w:left="217" w:right="733" w:firstLine="0"/>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7" w:right="501" w:firstLine="0"/>
        <w:jc w:val="left"/>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CFESS, CONSELHO FEDERAL DE SERVIÇO SOCIAL.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Cartilha Estágio Supervisionado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meia formação não garante um direito. Brasília, CFESS, s/d. Disponível em: </w:t>
      </w:r>
      <w:hyperlink r:id="rId2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http://www.cfess.org.br/arquivos/BROCHURACFESS_ESTAGIO-SUPERVISIONADO.pdf</w:t>
        </w:r>
      </w:hyperlink>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7" w:right="50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7" w:right="212" w:firstLine="0"/>
        <w:jc w:val="left"/>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COLOMBO, Irineu M.; BALLÃO, Carmen M. Histórico e aplicação da legislação de estágio no Brasil.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Educar em Revista.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N.53, jul./set, 2014. p.171-186. Disponível em: </w:t>
      </w:r>
      <w:hyperlink r:id="rId2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http://www.scielo.br/pdf/er/n53/11.pdf</w:t>
        </w:r>
      </w:hyperlink>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7" w:right="212" w:firstLine="0"/>
        <w:jc w:val="left"/>
        <w:rPr>
          <w:rFonts w:ascii="Times New Roman" w:cs="Times New Roman" w:eastAsia="Times New Roman" w:hAnsi="Times New Roman"/>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09">
      <w:pPr>
        <w:spacing w:before="77" w:lineRule="auto"/>
        <w:ind w:left="217" w:right="214" w:firstLine="0"/>
        <w:rPr>
          <w:color w:val="0000ff"/>
          <w:sz w:val="24"/>
          <w:szCs w:val="24"/>
          <w:u w:val="single"/>
        </w:rPr>
      </w:pPr>
      <w:r w:rsidDel="00000000" w:rsidR="00000000" w:rsidRPr="00000000">
        <w:rPr>
          <w:rtl w:val="0"/>
        </w:rPr>
        <w:t xml:space="preserve">MEDEIROS, Moíza S. S. de. Os fundamentos da relação teoria e prática no estágio em Serviço Social</w:t>
      </w:r>
      <w:r w:rsidDel="00000000" w:rsidR="00000000" w:rsidRPr="00000000">
        <w:rPr>
          <w:sz w:val="24"/>
          <w:szCs w:val="24"/>
          <w:rtl w:val="0"/>
        </w:rPr>
        <w:t xml:space="preserve">. </w:t>
      </w:r>
      <w:r w:rsidDel="00000000" w:rsidR="00000000" w:rsidRPr="00000000">
        <w:rPr>
          <w:b w:val="1"/>
          <w:rtl w:val="0"/>
        </w:rPr>
        <w:t xml:space="preserve">Katálysis</w:t>
      </w:r>
      <w:r w:rsidDel="00000000" w:rsidR="00000000" w:rsidRPr="00000000">
        <w:rPr>
          <w:rtl w:val="0"/>
        </w:rPr>
        <w:t xml:space="preserve">, v.19, n.3, out./dec. 2016. Disponível em</w:t>
      </w:r>
      <w:r w:rsidDel="00000000" w:rsidR="00000000" w:rsidRPr="00000000">
        <w:rPr>
          <w:sz w:val="24"/>
          <w:szCs w:val="24"/>
          <w:rtl w:val="0"/>
        </w:rPr>
        <w:t xml:space="preserve">: </w:t>
      </w:r>
      <w:hyperlink r:id="rId29">
        <w:r w:rsidDel="00000000" w:rsidR="00000000" w:rsidRPr="00000000">
          <w:rPr>
            <w:color w:val="0000ff"/>
            <w:sz w:val="24"/>
            <w:szCs w:val="24"/>
            <w:u w:val="single"/>
            <w:rtl w:val="0"/>
          </w:rPr>
          <w:t xml:space="preserve">http://www.scielo.br/pdf/rk/v19n3/1414-4980-rk-19-03-00351.pdf</w:t>
        </w:r>
      </w:hyperlink>
      <w:r w:rsidDel="00000000" w:rsidR="00000000" w:rsidRPr="00000000">
        <w:rPr>
          <w:rtl w:val="0"/>
        </w:rPr>
      </w:r>
    </w:p>
    <w:p w:rsidR="00000000" w:rsidDel="00000000" w:rsidP="00000000" w:rsidRDefault="00000000" w:rsidRPr="00000000" w14:paraId="0000010A">
      <w:pPr>
        <w:spacing w:before="77" w:lineRule="auto"/>
        <w:ind w:left="217" w:right="214" w:firstLine="0"/>
        <w:rPr>
          <w:color w:val="0000ff"/>
          <w:sz w:val="24"/>
          <w:szCs w:val="24"/>
          <w:u w:val="single"/>
        </w:rPr>
      </w:pPr>
      <w:r w:rsidDel="00000000" w:rsidR="00000000" w:rsidRPr="00000000">
        <w:rPr>
          <w:rtl w:val="0"/>
        </w:rPr>
      </w:r>
    </w:p>
    <w:p w:rsidR="00000000" w:rsidDel="00000000" w:rsidP="00000000" w:rsidRDefault="00000000" w:rsidRPr="00000000" w14:paraId="0000010B">
      <w:pPr>
        <w:spacing w:before="77" w:lineRule="auto"/>
        <w:ind w:left="217" w:right="214" w:firstLine="0"/>
        <w:rPr/>
      </w:pPr>
      <w:r w:rsidDel="00000000" w:rsidR="00000000" w:rsidRPr="00000000">
        <w:rPr>
          <w:rtl w:val="0"/>
        </w:rPr>
        <w:t xml:space="preserve">RAMOS, Samya. As diretrizes curriculares e a Política Nacional de Estágio: fundamentos, políticas e desafios. </w:t>
      </w:r>
      <w:r w:rsidDel="00000000" w:rsidR="00000000" w:rsidRPr="00000000">
        <w:rPr>
          <w:b w:val="1"/>
          <w:rtl w:val="0"/>
        </w:rPr>
        <w:t xml:space="preserve">Temporalis, </w:t>
      </w:r>
      <w:r w:rsidDel="00000000" w:rsidR="00000000" w:rsidRPr="00000000">
        <w:rPr>
          <w:rtl w:val="0"/>
        </w:rPr>
        <w:t xml:space="preserve">ano IX, n. 17, jan./jul. 2009</w:t>
      </w:r>
    </w:p>
    <w:p w:rsidR="00000000" w:rsidDel="00000000" w:rsidP="00000000" w:rsidRDefault="00000000" w:rsidRPr="00000000" w14:paraId="0000010C">
      <w:pPr>
        <w:spacing w:before="77" w:lineRule="auto"/>
        <w:ind w:left="217" w:right="214" w:firstLine="0"/>
        <w:rPr>
          <w:color w:val="0000ff"/>
          <w:sz w:val="24"/>
          <w:szCs w:val="24"/>
          <w:u w:val="singl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 w:right="21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SANTOS, Cláudia Mônica; PINI, Francisca. A transversalidade do ensino da prática na formação profissional do assistente social e o Projeto ABEPSS itinerante.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Temporalis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 25, jan./jun. 2013. Disponível em: </w:t>
      </w:r>
      <w:hyperlink r:id="rId3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http://periodicos.ufes.br/temporalis/article/view/4855/4146</w:t>
        </w:r>
      </w:hyperlink>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7" w:right="50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0">
      <w:pPr>
        <w:pStyle w:val="Heading1"/>
        <w:numPr>
          <w:ilvl w:val="0"/>
          <w:numId w:val="2"/>
        </w:numPr>
        <w:tabs>
          <w:tab w:val="left" w:leader="none" w:pos="386"/>
          <w:tab w:val="left" w:leader="none" w:pos="8751"/>
        </w:tabs>
        <w:spacing w:before="92" w:lineRule="auto"/>
        <w:ind w:left="385" w:hanging="198"/>
        <w:rPr/>
      </w:pPr>
      <w:r w:rsidDel="00000000" w:rsidR="00000000" w:rsidRPr="00000000">
        <w:rPr>
          <w:shd w:fill="b6dde8" w:val="clear"/>
          <w:rtl w:val="0"/>
        </w:rPr>
        <w:t xml:space="preserve">JUSTIFICATIVA DE ALTERAÇÃO NOS OBJETIVOS ESPECÍFICOS</w:t>
        <w:tab/>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8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8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w:t>
      </w:r>
      <w:r w:rsidDel="00000000" w:rsidR="00000000" w:rsidRPr="00000000">
        <w:rPr>
          <w:rtl w:val="0"/>
        </w:rPr>
        <w:t xml:space="preserve">semestre de 2024.2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foram reorganizados os conteúdos nas três unidades a fim de priorizar as atividades teórico-práticas. </w:t>
      </w:r>
    </w:p>
    <w:sectPr>
      <w:type w:val="nextPage"/>
      <w:pgSz w:h="16840" w:w="11900" w:orient="portrait"/>
      <w:pgMar w:bottom="1420" w:top="280" w:left="1480" w:right="14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77" w:hanging="360"/>
      </w:pPr>
      <w:rPr>
        <w:rFonts w:ascii="Noto Sans Symbols" w:cs="Noto Sans Symbols" w:eastAsia="Noto Sans Symbols" w:hAnsi="Noto Sans Symbols"/>
        <w:sz w:val="19"/>
        <w:szCs w:val="19"/>
      </w:rPr>
    </w:lvl>
    <w:lvl w:ilvl="1">
      <w:start w:val="0"/>
      <w:numFmt w:val="bullet"/>
      <w:lvlText w:val="•"/>
      <w:lvlJc w:val="left"/>
      <w:pPr>
        <w:ind w:left="1416" w:hanging="360"/>
      </w:pPr>
      <w:rPr/>
    </w:lvl>
    <w:lvl w:ilvl="2">
      <w:start w:val="0"/>
      <w:numFmt w:val="bullet"/>
      <w:lvlText w:val="•"/>
      <w:lvlJc w:val="left"/>
      <w:pPr>
        <w:ind w:left="2252" w:hanging="360"/>
      </w:pPr>
      <w:rPr/>
    </w:lvl>
    <w:lvl w:ilvl="3">
      <w:start w:val="0"/>
      <w:numFmt w:val="bullet"/>
      <w:lvlText w:val="•"/>
      <w:lvlJc w:val="left"/>
      <w:pPr>
        <w:ind w:left="3088" w:hanging="360"/>
      </w:pPr>
      <w:rPr/>
    </w:lvl>
    <w:lvl w:ilvl="4">
      <w:start w:val="0"/>
      <w:numFmt w:val="bullet"/>
      <w:lvlText w:val="•"/>
      <w:lvlJc w:val="left"/>
      <w:pPr>
        <w:ind w:left="3924" w:hanging="360"/>
      </w:pPr>
      <w:rPr/>
    </w:lvl>
    <w:lvl w:ilvl="5">
      <w:start w:val="0"/>
      <w:numFmt w:val="bullet"/>
      <w:lvlText w:val="•"/>
      <w:lvlJc w:val="left"/>
      <w:pPr>
        <w:ind w:left="4760" w:hanging="360"/>
      </w:pPr>
      <w:rPr/>
    </w:lvl>
    <w:lvl w:ilvl="6">
      <w:start w:val="0"/>
      <w:numFmt w:val="bullet"/>
      <w:lvlText w:val="•"/>
      <w:lvlJc w:val="left"/>
      <w:pPr>
        <w:ind w:left="5596" w:hanging="360"/>
      </w:pPr>
      <w:rPr/>
    </w:lvl>
    <w:lvl w:ilvl="7">
      <w:start w:val="0"/>
      <w:numFmt w:val="bullet"/>
      <w:lvlText w:val="•"/>
      <w:lvlJc w:val="left"/>
      <w:pPr>
        <w:ind w:left="6432" w:hanging="360"/>
      </w:pPr>
      <w:rPr/>
    </w:lvl>
    <w:lvl w:ilvl="8">
      <w:start w:val="0"/>
      <w:numFmt w:val="bullet"/>
      <w:lvlText w:val="•"/>
      <w:lvlJc w:val="left"/>
      <w:pPr>
        <w:ind w:left="7268" w:hanging="360"/>
      </w:pPr>
      <w:rPr/>
    </w:lvl>
  </w:abstractNum>
  <w:abstractNum w:abstractNumId="2">
    <w:lvl w:ilvl="0">
      <w:start w:val="1"/>
      <w:numFmt w:val="decimal"/>
      <w:lvlText w:val="%1"/>
      <w:lvlJc w:val="left"/>
      <w:pPr>
        <w:ind w:left="385" w:hanging="197"/>
      </w:pPr>
      <w:rPr>
        <w:rFonts w:ascii="Times New Roman" w:cs="Times New Roman" w:eastAsia="Times New Roman" w:hAnsi="Times New Roman"/>
        <w:b w:val="1"/>
        <w:sz w:val="22"/>
        <w:szCs w:val="22"/>
        <w:shd w:fill="b6dde8" w:val="clear"/>
      </w:rPr>
    </w:lvl>
    <w:lvl w:ilvl="1">
      <w:start w:val="0"/>
      <w:numFmt w:val="bullet"/>
      <w:lvlText w:val="●"/>
      <w:lvlJc w:val="left"/>
      <w:pPr>
        <w:ind w:left="1297" w:hanging="360.0000000000001"/>
      </w:pPr>
      <w:rPr>
        <w:rFonts w:ascii="Noto Sans Symbols" w:cs="Noto Sans Symbols" w:eastAsia="Noto Sans Symbols" w:hAnsi="Noto Sans Symbols"/>
        <w:sz w:val="22"/>
        <w:szCs w:val="22"/>
      </w:rPr>
    </w:lvl>
    <w:lvl w:ilvl="2">
      <w:start w:val="0"/>
      <w:numFmt w:val="bullet"/>
      <w:lvlText w:val="•"/>
      <w:lvlJc w:val="left"/>
      <w:pPr>
        <w:ind w:left="2148" w:hanging="360"/>
      </w:pPr>
      <w:rPr/>
    </w:lvl>
    <w:lvl w:ilvl="3">
      <w:start w:val="0"/>
      <w:numFmt w:val="bullet"/>
      <w:lvlText w:val="•"/>
      <w:lvlJc w:val="left"/>
      <w:pPr>
        <w:ind w:left="2997" w:hanging="360"/>
      </w:pPr>
      <w:rPr/>
    </w:lvl>
    <w:lvl w:ilvl="4">
      <w:start w:val="0"/>
      <w:numFmt w:val="bullet"/>
      <w:lvlText w:val="•"/>
      <w:lvlJc w:val="left"/>
      <w:pPr>
        <w:ind w:left="3846" w:hanging="360"/>
      </w:pPr>
      <w:rPr/>
    </w:lvl>
    <w:lvl w:ilvl="5">
      <w:start w:val="0"/>
      <w:numFmt w:val="bullet"/>
      <w:lvlText w:val="•"/>
      <w:lvlJc w:val="left"/>
      <w:pPr>
        <w:ind w:left="4695" w:hanging="360"/>
      </w:pPr>
      <w:rPr/>
    </w:lvl>
    <w:lvl w:ilvl="6">
      <w:start w:val="0"/>
      <w:numFmt w:val="bullet"/>
      <w:lvlText w:val="•"/>
      <w:lvlJc w:val="left"/>
      <w:pPr>
        <w:ind w:left="5544" w:hanging="360"/>
      </w:pPr>
      <w:rPr/>
    </w:lvl>
    <w:lvl w:ilvl="7">
      <w:start w:val="0"/>
      <w:numFmt w:val="bullet"/>
      <w:lvlText w:val="•"/>
      <w:lvlJc w:val="left"/>
      <w:pPr>
        <w:ind w:left="6393" w:hanging="360"/>
      </w:pPr>
      <w:rPr/>
    </w:lvl>
    <w:lvl w:ilvl="8">
      <w:start w:val="0"/>
      <w:numFmt w:val="bullet"/>
      <w:lvlText w:val="•"/>
      <w:lvlJc w:val="left"/>
      <w:pPr>
        <w:ind w:left="7242"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91" w:lineRule="auto"/>
      <w:ind w:left="385" w:hanging="198"/>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style>
  <w:style w:type="paragraph" w:styleId="PargrafodaLista">
    <w:name w:val="List Paragraph"/>
    <w:basedOn w:val="Normal"/>
    <w:uiPriority w:val="1"/>
    <w:qFormat w:val="1"/>
    <w:pPr>
      <w:spacing w:before="1"/>
      <w:ind w:left="385" w:hanging="198"/>
    </w:pPr>
  </w:style>
  <w:style w:type="paragraph" w:styleId="TableParagraph" w:customStyle="1">
    <w:name w:val="Table Paragraph"/>
    <w:basedOn w:val="Normal"/>
    <w:uiPriority w:val="1"/>
    <w:qFormat w:val="1"/>
    <w:pPr>
      <w:spacing w:line="188" w:lineRule="exact"/>
      <w:ind w:left="73"/>
    </w:pPr>
  </w:style>
  <w:style w:type="character" w:styleId="Hyperlink">
    <w:name w:val="Hyperlink"/>
    <w:basedOn w:val="Fontepargpadro"/>
    <w:uiPriority w:val="99"/>
    <w:unhideWhenUsed w:val="1"/>
    <w:rsid w:val="000800B1"/>
    <w:rPr>
      <w:color w:val="0000ff" w:themeColor="hyperlink"/>
      <w:u w:val="single"/>
    </w:rPr>
  </w:style>
  <w:style w:type="table" w:styleId="Tabelacomgrade">
    <w:name w:val="Table Grid"/>
    <w:basedOn w:val="Tabelanormal"/>
    <w:uiPriority w:val="59"/>
    <w:rsid w:val="00D002F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D002F3"/>
    <w:pPr>
      <w:tabs>
        <w:tab w:val="center" w:pos="4252"/>
        <w:tab w:val="right" w:pos="8504"/>
      </w:tabs>
    </w:pPr>
  </w:style>
  <w:style w:type="character" w:styleId="CabealhoChar" w:customStyle="1">
    <w:name w:val="Cabeçalho Char"/>
    <w:basedOn w:val="Fontepargpadro"/>
    <w:link w:val="Cabealho"/>
    <w:uiPriority w:val="99"/>
    <w:rsid w:val="00D002F3"/>
    <w:rPr>
      <w:rFonts w:ascii="Times New Roman" w:cs="Times New Roman" w:eastAsia="Times New Roman" w:hAnsi="Times New Roman"/>
      <w:lang w:val="pt-PT"/>
    </w:rPr>
  </w:style>
  <w:style w:type="paragraph" w:styleId="Rodap">
    <w:name w:val="footer"/>
    <w:basedOn w:val="Normal"/>
    <w:link w:val="RodapChar"/>
    <w:uiPriority w:val="99"/>
    <w:unhideWhenUsed w:val="1"/>
    <w:rsid w:val="00D002F3"/>
    <w:pPr>
      <w:tabs>
        <w:tab w:val="center" w:pos="4252"/>
        <w:tab w:val="right" w:pos="8504"/>
      </w:tabs>
    </w:pPr>
  </w:style>
  <w:style w:type="character" w:styleId="RodapChar" w:customStyle="1">
    <w:name w:val="Rodapé Char"/>
    <w:basedOn w:val="Fontepargpadro"/>
    <w:link w:val="Rodap"/>
    <w:uiPriority w:val="99"/>
    <w:rsid w:val="00D002F3"/>
    <w:rPr>
      <w:rFonts w:ascii="Times New Roman" w:cs="Times New Roman" w:eastAsia="Times New Roman" w:hAnsi="Times New Roman"/>
      <w:lang w:val="pt-PT"/>
    </w:rPr>
  </w:style>
  <w:style w:type="paragraph" w:styleId="Default" w:customStyle="1">
    <w:name w:val="Default"/>
    <w:rsid w:val="00E002C7"/>
    <w:pPr>
      <w:widowControl w:val="1"/>
      <w:adjustRightInd w:val="0"/>
    </w:pPr>
    <w:rPr>
      <w:rFonts w:ascii="Times New Roman" w:cs="Times New Roman" w:hAnsi="Times New Roman"/>
      <w:color w:val="000000"/>
      <w:sz w:val="24"/>
      <w:szCs w:val="24"/>
      <w:lang w:val="pt-BR"/>
    </w:rPr>
  </w:style>
  <w:style w:type="character" w:styleId="Refdecomentrio">
    <w:name w:val="annotation reference"/>
    <w:basedOn w:val="Fontepargpadro"/>
    <w:uiPriority w:val="99"/>
    <w:semiHidden w:val="1"/>
    <w:unhideWhenUsed w:val="1"/>
    <w:rsid w:val="00E002C7"/>
    <w:rPr>
      <w:sz w:val="16"/>
      <w:szCs w:val="16"/>
    </w:rPr>
  </w:style>
  <w:style w:type="paragraph" w:styleId="Textodecomentrio">
    <w:name w:val="annotation text"/>
    <w:basedOn w:val="Normal"/>
    <w:link w:val="TextodecomentrioChar"/>
    <w:uiPriority w:val="99"/>
    <w:semiHidden w:val="1"/>
    <w:unhideWhenUsed w:val="1"/>
    <w:rsid w:val="00E002C7"/>
    <w:rPr>
      <w:sz w:val="20"/>
      <w:szCs w:val="20"/>
    </w:rPr>
  </w:style>
  <w:style w:type="character" w:styleId="TextodecomentrioChar" w:customStyle="1">
    <w:name w:val="Texto de comentário Char"/>
    <w:basedOn w:val="Fontepargpadro"/>
    <w:link w:val="Textodecomentrio"/>
    <w:uiPriority w:val="99"/>
    <w:semiHidden w:val="1"/>
    <w:rsid w:val="00E002C7"/>
    <w:rPr>
      <w:rFonts w:ascii="Times New Roman" w:cs="Times New Roman" w:eastAsia="Times New Roman" w:hAnsi="Times New Roman"/>
      <w:sz w:val="20"/>
      <w:szCs w:val="20"/>
      <w:lang w:val="pt-PT"/>
    </w:rPr>
  </w:style>
  <w:style w:type="paragraph" w:styleId="Assuntodocomentrio">
    <w:name w:val="annotation subject"/>
    <w:basedOn w:val="Textodecomentrio"/>
    <w:next w:val="Textodecomentrio"/>
    <w:link w:val="AssuntodocomentrioChar"/>
    <w:uiPriority w:val="99"/>
    <w:semiHidden w:val="1"/>
    <w:unhideWhenUsed w:val="1"/>
    <w:rsid w:val="00E002C7"/>
    <w:rPr>
      <w:b w:val="1"/>
      <w:bCs w:val="1"/>
    </w:rPr>
  </w:style>
  <w:style w:type="character" w:styleId="AssuntodocomentrioChar" w:customStyle="1">
    <w:name w:val="Assunto do comentário Char"/>
    <w:basedOn w:val="TextodecomentrioChar"/>
    <w:link w:val="Assuntodocomentrio"/>
    <w:uiPriority w:val="99"/>
    <w:semiHidden w:val="1"/>
    <w:rsid w:val="00E002C7"/>
    <w:rPr>
      <w:rFonts w:ascii="Times New Roman" w:cs="Times New Roman" w:eastAsia="Times New Roman" w:hAnsi="Times New Roman"/>
      <w:b w:val="1"/>
      <w:bCs w:val="1"/>
      <w:sz w:val="20"/>
      <w:szCs w:val="20"/>
      <w:lang w:val="pt-PT"/>
    </w:rPr>
  </w:style>
  <w:style w:type="character" w:styleId="MenoPendente">
    <w:name w:val="Unresolved Mention"/>
    <w:basedOn w:val="Fontepargpadro"/>
    <w:uiPriority w:val="99"/>
    <w:semiHidden w:val="1"/>
    <w:unhideWhenUsed w:val="1"/>
    <w:rsid w:val="008509A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ss.ufsc.br/files/2016/05/Projeto-Pol%C3%ADtico-Pedag%C3%B3gico.pdf" TargetMode="External"/><Relationship Id="rId22" Type="http://schemas.openxmlformats.org/officeDocument/2006/relationships/hyperlink" Target="http://portal.mec.gov.br/arquivos/pdf/ldb.pdf" TargetMode="External"/><Relationship Id="rId21" Type="http://schemas.openxmlformats.org/officeDocument/2006/relationships/hyperlink" Target="http://www.abepss.org.br/files/Lei_de_Diretrizes_Curriculares_1996.pdf" TargetMode="External"/><Relationship Id="rId24" Type="http://schemas.openxmlformats.org/officeDocument/2006/relationships/hyperlink" Target="http://portal.mec.gov.br/cne/arquivos/pdf/CES0492.pdf" TargetMode="External"/><Relationship Id="rId23" Type="http://schemas.openxmlformats.org/officeDocument/2006/relationships/hyperlink" Target="http://www.cfess.org.br/arquivos/legislacao_diretrizes_curso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fess.org.br/arquivos/Resolucao533.pdf" TargetMode="External"/><Relationship Id="rId26" Type="http://schemas.openxmlformats.org/officeDocument/2006/relationships/hyperlink" Target="http://www.cfess.org.br/arquivos/CEP_CFESS-SITE.pdf" TargetMode="External"/><Relationship Id="rId25" Type="http://schemas.openxmlformats.org/officeDocument/2006/relationships/hyperlink" Target="http://www.scielo.br/scielo.php?script=sci_arttext&amp;pid=S1414-49802016000300389&amp;lang=pt" TargetMode="External"/><Relationship Id="rId28" Type="http://schemas.openxmlformats.org/officeDocument/2006/relationships/hyperlink" Target="http://www.scielo.br/pdf/er/n53/11.pdf" TargetMode="External"/><Relationship Id="rId27" Type="http://schemas.openxmlformats.org/officeDocument/2006/relationships/hyperlink" Target="http://www.cfess.org.br/arquivos/BROCHURACFESS_ESTAGIO-SUPERVISIONADO.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scielo.br/pdf/rk/v19n3/1414-4980-rk-19-03-00351.pdf" TargetMode="External"/><Relationship Id="rId7" Type="http://schemas.openxmlformats.org/officeDocument/2006/relationships/hyperlink" Target="http://www.cfess.org.br/arquivos/pneabepss_maio2010_corrigida.pdf" TargetMode="External"/><Relationship Id="rId8" Type="http://schemas.openxmlformats.org/officeDocument/2006/relationships/hyperlink" Target="http://www.planalto.gov.br/ccivil_03/_ato2007-2010/2008/lei/l11788.htm" TargetMode="External"/><Relationship Id="rId30" Type="http://schemas.openxmlformats.org/officeDocument/2006/relationships/hyperlink" Target="http://periodicos.ufes.br/temporalis/article/view/4855/4146" TargetMode="External"/><Relationship Id="rId11" Type="http://schemas.openxmlformats.org/officeDocument/2006/relationships/hyperlink" Target="http://www.cressrn.org.br/files/arquivos/C8pQHQOyl68c9Bc41x5Y.pdf." TargetMode="External"/><Relationship Id="rId10" Type="http://schemas.openxmlformats.org/officeDocument/2006/relationships/hyperlink" Target="http://www.cressrn.org.br/files/arquivos/C8pQHQOyl68c9Bc41x5Y.pdf." TargetMode="External"/><Relationship Id="rId13" Type="http://schemas.openxmlformats.org/officeDocument/2006/relationships/hyperlink" Target="https://revistaseletronicas.pucrs.br/fass/article/view/1048/3234" TargetMode="External"/><Relationship Id="rId12" Type="http://schemas.openxmlformats.org/officeDocument/2006/relationships/hyperlink" Target="https://periodicos.ufes.br/temporalis/article/view/26085/20869" TargetMode="External"/><Relationship Id="rId15" Type="http://schemas.openxmlformats.org/officeDocument/2006/relationships/hyperlink" Target="https://www.nucleodoconhecimento.com.br/ciencias-sociais/politica-de-educacao" TargetMode="External"/><Relationship Id="rId14" Type="http://schemas.openxmlformats.org/officeDocument/2006/relationships/hyperlink" Target="http://www.joinpp.ufma.br/jornadas/joinpp2011/CdVjornada/JORNADA_EIXO_2011/IMPASSES_E_DESAFIOS_DAS_POLITICAS_DA_SEGURIDADE_SOCIAL/ASSISTENCIA_SOCIAL_E_POPULACAO_EM_SITUACAO_DE_RUA.pdf" TargetMode="External"/><Relationship Id="rId17" Type="http://schemas.openxmlformats.org/officeDocument/2006/relationships/hyperlink" Target="https://dssestagio.paginas.ufsc.br/files/2012/11/POL%C3%8DTICA-DE-%20EST%C3%81GIO-FINAL-DSS-UFSC.pdf" TargetMode="External"/><Relationship Id="rId16" Type="http://schemas.openxmlformats.org/officeDocument/2006/relationships/hyperlink" Target="http://portal.estagios.ufsc.br/files/2016/06/RN-73_CUn_2016.pdf" TargetMode="External"/><Relationship Id="rId19" Type="http://schemas.openxmlformats.org/officeDocument/2006/relationships/hyperlink" Target="https://dssestagio.paginas.ufsc.br/files/2012/11/POL%C3%8DTICA-DE-%20EST%C3%81GIO-FINAL-DSS-UFSC.pdf" TargetMode="External"/><Relationship Id="rId18" Type="http://schemas.openxmlformats.org/officeDocument/2006/relationships/hyperlink" Target="https://dssestagio.paginas.ufsc.br/files/2012/11/POL%C3%8DTICA-DE-%20EST%C3%81GIO-FINAL-DSS-UFSC.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bpjaIdQ8d9agk8cfet4PaW9avA==">CgMxLjA4AHIhMVYxZUg0Ri0wVy1xSlBUczdfZnFjRkUtajZPSERFclBC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2025-06-20T11:43:00Z</dcterms:created>
  <dc:creator>Edivan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Word</vt:lpwstr>
  </property>
  <property fmtid="{D5CDD505-2E9C-101B-9397-08002B2CF9AE}" pid="4" name="LastSaved">
    <vt:filetime>2024-08-17T00:00:00Z</vt:filetime>
  </property>
</Properties>
</file>