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F37B" w14:textId="1795DC55" w:rsidR="004965CC" w:rsidRPr="00337C24" w:rsidRDefault="00B05A37" w:rsidP="00C63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pt-BR" w:eastAsia="fr-FR"/>
        </w:rPr>
      </w:pPr>
      <w:r w:rsidRPr="00337C24">
        <w:rPr>
          <w:rFonts w:ascii="Times New Roman" w:hAnsi="Times New Roman"/>
          <w:noProof/>
        </w:rPr>
        <w:drawing>
          <wp:inline distT="0" distB="0" distL="0" distR="0" wp14:anchorId="43BE3252" wp14:editId="08E4EE1F">
            <wp:extent cx="850308" cy="783772"/>
            <wp:effectExtent l="0" t="0" r="6985" b="0"/>
            <wp:docPr id="1" name="Imagem 3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66" cy="78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C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12E1A" wp14:editId="597EC575">
                <wp:simplePos x="0" y="0"/>
                <wp:positionH relativeFrom="column">
                  <wp:posOffset>1104405</wp:posOffset>
                </wp:positionH>
                <wp:positionV relativeFrom="paragraph">
                  <wp:posOffset>-1162</wp:posOffset>
                </wp:positionV>
                <wp:extent cx="5191125" cy="752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5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E35F5" w14:textId="77777777" w:rsidR="00F3054E" w:rsidRPr="00B05A37" w:rsidRDefault="00F3054E" w:rsidP="00B05A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3" w:right="34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UN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VE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S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E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3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AL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E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S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NT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A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</w:p>
                          <w:p w14:paraId="6D28AE40" w14:textId="77777777" w:rsidR="00F3054E" w:rsidRPr="00B05A37" w:rsidRDefault="00F3054E" w:rsidP="00B05A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3" w:right="34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NTR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O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E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L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SO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A E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3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Ê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NC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S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HUM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AS</w:t>
                            </w:r>
                          </w:p>
                          <w:p w14:paraId="4CB1BA92" w14:textId="77777777" w:rsidR="00F3054E" w:rsidRPr="00B05A37" w:rsidRDefault="00F3054E" w:rsidP="00B05A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3" w:right="34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EPA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RT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M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NT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O 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E PS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LO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  <w:lang w:val="pt-BR"/>
                              </w:rPr>
                              <w:t>G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pacing w:val="1"/>
                                <w:sz w:val="24"/>
                                <w:szCs w:val="24"/>
                                <w:lang w:val="pt-BR"/>
                              </w:rPr>
                              <w:t>I</w:t>
                            </w:r>
                            <w:r w:rsidRPr="00B05A3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</w:p>
                          <w:p w14:paraId="594F4D7A" w14:textId="77777777" w:rsidR="00F3054E" w:rsidRPr="00006244" w:rsidRDefault="00F3054E" w:rsidP="004965CC">
                            <w:pPr>
                              <w:spacing w:line="240" w:lineRule="auto"/>
                              <w:rPr>
                                <w:rFonts w:ascii="Arial Narrow" w:hAnsi="Arial Narrow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12E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95pt;margin-top:-.1pt;width:408.7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" filled="f" stroked="f">
                <v:textbox>
                  <w:txbxContent>
                    <w:p w14:paraId="05BE35F5" w14:textId="77777777" w:rsidR="00F3054E" w:rsidRPr="00B05A37" w:rsidRDefault="00F3054E" w:rsidP="00B05A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3" w:right="34"/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</w:pP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UN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VE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S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E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3"/>
                          <w:sz w:val="24"/>
                          <w:szCs w:val="24"/>
                          <w:lang w:val="pt-BR"/>
                        </w:rPr>
                        <w:t>F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AL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E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  <w:lang w:val="pt-BR"/>
                        </w:rPr>
                        <w:t>S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NT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A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T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</w:p>
                    <w:p w14:paraId="6D28AE40" w14:textId="77777777" w:rsidR="00F3054E" w:rsidRPr="00B05A37" w:rsidRDefault="00F3054E" w:rsidP="00B05A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3" w:right="34"/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</w:pP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NTR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O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E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F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L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SO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F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A E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3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Ê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NC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S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HUM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AS</w:t>
                      </w:r>
                    </w:p>
                    <w:p w14:paraId="4CB1BA92" w14:textId="77777777" w:rsidR="00F3054E" w:rsidRPr="00B05A37" w:rsidRDefault="00F3054E" w:rsidP="00B05A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3" w:right="34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pt-BR"/>
                        </w:rPr>
                      </w:pP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EPA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RT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M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NT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 xml:space="preserve">O 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E PS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  <w:lang w:val="pt-BR"/>
                        </w:rPr>
                        <w:t>C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LO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  <w:lang w:val="pt-BR"/>
                        </w:rPr>
                        <w:t>G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pacing w:val="1"/>
                          <w:sz w:val="24"/>
                          <w:szCs w:val="24"/>
                          <w:lang w:val="pt-BR"/>
                        </w:rPr>
                        <w:t>I</w:t>
                      </w:r>
                      <w:r w:rsidRPr="00B05A37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pt-BR"/>
                        </w:rPr>
                        <w:t>A</w:t>
                      </w:r>
                    </w:p>
                    <w:p w14:paraId="594F4D7A" w14:textId="77777777" w:rsidR="00F3054E" w:rsidRPr="00006244" w:rsidRDefault="00F3054E" w:rsidP="004965CC">
                      <w:pPr>
                        <w:spacing w:line="240" w:lineRule="auto"/>
                        <w:rPr>
                          <w:rFonts w:ascii="Arial Narrow" w:hAnsi="Arial Narrow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B98D0" w14:textId="77777777" w:rsidR="004965CC" w:rsidRPr="00337C24" w:rsidRDefault="004965CC" w:rsidP="00C63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</w:p>
    <w:p w14:paraId="1E524951" w14:textId="22D483C5" w:rsidR="004965CC" w:rsidRPr="00337C24" w:rsidRDefault="004965CC" w:rsidP="00C63419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position w:val="-1"/>
          <w:lang w:val="pt-BR"/>
        </w:rPr>
      </w:pPr>
      <w:r w:rsidRPr="00337C24">
        <w:rPr>
          <w:rFonts w:ascii="Times New Roman" w:hAnsi="Times New Roman"/>
          <w:b/>
          <w:bCs/>
          <w:position w:val="-1"/>
          <w:lang w:val="pt-BR"/>
        </w:rPr>
        <w:t>PLANO DE ENSINO</w:t>
      </w:r>
    </w:p>
    <w:p w14:paraId="4DCFEC11" w14:textId="77777777" w:rsidR="0064431D" w:rsidRPr="00337C24" w:rsidRDefault="0064431D" w:rsidP="00C63419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position w:val="-1"/>
          <w:lang w:val="pt-BR"/>
        </w:rPr>
      </w:pPr>
    </w:p>
    <w:p w14:paraId="55D37587" w14:textId="77777777" w:rsidR="004965CC" w:rsidRPr="00337C24" w:rsidRDefault="004965CC" w:rsidP="00C63419">
      <w:pPr>
        <w:widowControl w:val="0"/>
        <w:pBdr>
          <w:bottom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b/>
          <w:bCs/>
          <w:position w:val="-1"/>
          <w:lang w:val="pt-BR"/>
        </w:rPr>
        <w:t>I. I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DEN</w:t>
      </w:r>
      <w:r w:rsidRPr="00337C24">
        <w:rPr>
          <w:rFonts w:ascii="Times New Roman" w:hAnsi="Times New Roman"/>
          <w:b/>
          <w:bCs/>
          <w:position w:val="-1"/>
          <w:lang w:val="pt-BR"/>
        </w:rPr>
        <w:t>TIFI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CAÇÃ</w:t>
      </w:r>
      <w:r w:rsidRPr="00337C24">
        <w:rPr>
          <w:rFonts w:ascii="Times New Roman" w:hAnsi="Times New Roman"/>
          <w:b/>
          <w:bCs/>
          <w:position w:val="-1"/>
          <w:lang w:val="pt-BR"/>
        </w:rPr>
        <w:t>O</w:t>
      </w:r>
    </w:p>
    <w:p w14:paraId="2C50925D" w14:textId="77B9EF31" w:rsidR="004965CC" w:rsidRPr="00337C24" w:rsidRDefault="004965CC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Curso:</w:t>
      </w:r>
      <w:r w:rsidR="00F13827" w:rsidRPr="00337C24">
        <w:rPr>
          <w:rFonts w:ascii="Times New Roman" w:hAnsi="Times New Roman"/>
          <w:lang w:val="pt-BR"/>
        </w:rPr>
        <w:t xml:space="preserve"> </w:t>
      </w:r>
      <w:r w:rsidR="0064431D" w:rsidRPr="00337C24">
        <w:rPr>
          <w:rFonts w:ascii="Times New Roman" w:hAnsi="Times New Roman"/>
          <w:lang w:val="pt-BR"/>
        </w:rPr>
        <w:t>Serviço Social</w:t>
      </w:r>
      <w:r w:rsidR="00924E02" w:rsidRPr="00337C24">
        <w:rPr>
          <w:rFonts w:ascii="Times New Roman" w:hAnsi="Times New Roman"/>
          <w:lang w:val="pt-BR"/>
        </w:rPr>
        <w:t xml:space="preserve"> </w:t>
      </w:r>
      <w:r w:rsidR="00924E02" w:rsidRPr="00337C24">
        <w:rPr>
          <w:rFonts w:ascii="Times New Roman" w:hAnsi="Times New Roman"/>
          <w:lang w:val="pt-BR"/>
        </w:rPr>
        <w:tab/>
      </w:r>
      <w:r w:rsidRPr="00337C24">
        <w:rPr>
          <w:rFonts w:ascii="Times New Roman" w:hAnsi="Times New Roman"/>
          <w:lang w:val="pt-BR"/>
        </w:rPr>
        <w:t>Semestre:</w:t>
      </w:r>
      <w:r w:rsidR="00780578" w:rsidRPr="00337C24">
        <w:rPr>
          <w:rFonts w:ascii="Times New Roman" w:hAnsi="Times New Roman"/>
          <w:lang w:val="pt-BR"/>
        </w:rPr>
        <w:t xml:space="preserve"> </w:t>
      </w:r>
      <w:r w:rsidR="005846B5" w:rsidRPr="00337C24">
        <w:rPr>
          <w:rFonts w:ascii="Times New Roman" w:hAnsi="Times New Roman"/>
          <w:lang w:val="pt-BR"/>
        </w:rPr>
        <w:t>202</w:t>
      </w:r>
      <w:r w:rsidR="003B37BF" w:rsidRPr="00337C24">
        <w:rPr>
          <w:rFonts w:ascii="Times New Roman" w:hAnsi="Times New Roman"/>
          <w:lang w:val="pt-BR"/>
        </w:rPr>
        <w:t>2</w:t>
      </w:r>
      <w:r w:rsidR="005846B5" w:rsidRPr="00337C24">
        <w:rPr>
          <w:rFonts w:ascii="Times New Roman" w:hAnsi="Times New Roman"/>
          <w:lang w:val="pt-BR"/>
        </w:rPr>
        <w:t>.</w:t>
      </w:r>
      <w:r w:rsidR="009D31A7" w:rsidRPr="00337C24">
        <w:rPr>
          <w:rFonts w:ascii="Times New Roman" w:hAnsi="Times New Roman"/>
          <w:lang w:val="pt-BR"/>
        </w:rPr>
        <w:t>2</w:t>
      </w:r>
      <w:r w:rsidRPr="00337C24">
        <w:rPr>
          <w:rFonts w:ascii="Times New Roman" w:hAnsi="Times New Roman"/>
          <w:lang w:val="pt-BR"/>
        </w:rPr>
        <w:t xml:space="preserve">              </w:t>
      </w:r>
      <w:r w:rsidR="00634F75" w:rsidRPr="00337C24">
        <w:rPr>
          <w:rFonts w:ascii="Times New Roman" w:hAnsi="Times New Roman"/>
          <w:lang w:val="pt-BR"/>
        </w:rPr>
        <w:t xml:space="preserve">         </w:t>
      </w:r>
      <w:r w:rsidRPr="00337C24">
        <w:rPr>
          <w:rFonts w:ascii="Times New Roman" w:hAnsi="Times New Roman"/>
          <w:lang w:val="pt-BR"/>
        </w:rPr>
        <w:t xml:space="preserve">  Turma:</w:t>
      </w:r>
      <w:r w:rsidR="000370A2" w:rsidRPr="00337C24">
        <w:rPr>
          <w:rFonts w:ascii="Times New Roman" w:hAnsi="Times New Roman"/>
          <w:lang w:val="pt-BR"/>
        </w:rPr>
        <w:t xml:space="preserve"> </w:t>
      </w:r>
      <w:r w:rsidR="009D31A7" w:rsidRPr="00337C24">
        <w:rPr>
          <w:rFonts w:ascii="Times New Roman" w:hAnsi="Times New Roman"/>
          <w:lang w:val="pt-BR"/>
        </w:rPr>
        <w:t>02339</w:t>
      </w:r>
      <w:r w:rsidR="0064431D" w:rsidRPr="00337C24">
        <w:rPr>
          <w:rFonts w:ascii="Times New Roman" w:hAnsi="Times New Roman"/>
          <w:lang w:val="pt-BR"/>
        </w:rPr>
        <w:t xml:space="preserve"> (2ª fase)</w:t>
      </w:r>
    </w:p>
    <w:p w14:paraId="5EDF6BA1" w14:textId="331A1C18" w:rsidR="0064431D" w:rsidRPr="00337C24" w:rsidRDefault="004965CC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 xml:space="preserve">Disciplina: </w:t>
      </w:r>
      <w:r w:rsidR="004E5530" w:rsidRPr="00337C24">
        <w:rPr>
          <w:rFonts w:ascii="Times New Roman" w:hAnsi="Times New Roman"/>
          <w:lang w:val="pt-BR"/>
        </w:rPr>
        <w:t>PSI</w:t>
      </w:r>
      <w:r w:rsidR="0064431D" w:rsidRPr="00337C24">
        <w:rPr>
          <w:rFonts w:ascii="Times New Roman" w:hAnsi="Times New Roman"/>
          <w:lang w:val="pt-BR"/>
        </w:rPr>
        <w:t>7150 – Psicologia Social</w:t>
      </w:r>
      <w:r w:rsidR="00222A36" w:rsidRPr="00337C24">
        <w:rPr>
          <w:rFonts w:ascii="Times New Roman" w:hAnsi="Times New Roman"/>
          <w:lang w:val="pt-BR"/>
        </w:rPr>
        <w:t xml:space="preserve"> (obrigatória)</w:t>
      </w:r>
      <w:r w:rsidR="009D31A7" w:rsidRPr="00337C24">
        <w:rPr>
          <w:rFonts w:ascii="Times New Roman" w:hAnsi="Times New Roman"/>
          <w:lang w:val="pt-BR"/>
        </w:rPr>
        <w:t xml:space="preserve"> </w:t>
      </w:r>
    </w:p>
    <w:p w14:paraId="7E283507" w14:textId="63E236A1" w:rsidR="00222A36" w:rsidRPr="00337C24" w:rsidRDefault="00222A36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Horas/aula semanais: 4</w:t>
      </w:r>
      <w:r w:rsidRPr="00337C24">
        <w:rPr>
          <w:rFonts w:ascii="Times New Roman" w:hAnsi="Times New Roman"/>
          <w:lang w:val="pt-BR"/>
        </w:rPr>
        <w:tab/>
      </w:r>
      <w:r w:rsidRPr="00337C24">
        <w:rPr>
          <w:rFonts w:ascii="Times New Roman" w:hAnsi="Times New Roman"/>
          <w:spacing w:val="-1"/>
          <w:lang w:val="pt-BR"/>
        </w:rPr>
        <w:t>H</w:t>
      </w:r>
      <w:r w:rsidRPr="00337C24">
        <w:rPr>
          <w:rFonts w:ascii="Times New Roman" w:hAnsi="Times New Roman"/>
          <w:lang w:val="pt-BR"/>
        </w:rPr>
        <w:t>orár</w:t>
      </w:r>
      <w:r w:rsidRPr="00337C24">
        <w:rPr>
          <w:rFonts w:ascii="Times New Roman" w:hAnsi="Times New Roman"/>
          <w:spacing w:val="1"/>
          <w:lang w:val="pt-BR"/>
        </w:rPr>
        <w:t>i</w:t>
      </w:r>
      <w:r w:rsidRPr="00337C24">
        <w:rPr>
          <w:rFonts w:ascii="Times New Roman" w:hAnsi="Times New Roman"/>
          <w:lang w:val="pt-BR"/>
        </w:rPr>
        <w:t xml:space="preserve">o: </w:t>
      </w:r>
    </w:p>
    <w:p w14:paraId="0E7ECADA" w14:textId="652BFEFE" w:rsidR="00222A36" w:rsidRPr="00337C24" w:rsidRDefault="00222A36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spacing w:val="-1"/>
          <w:lang w:val="pt-BR"/>
        </w:rPr>
        <w:t>P</w:t>
      </w:r>
      <w:r w:rsidRPr="00337C24">
        <w:rPr>
          <w:rFonts w:ascii="Times New Roman" w:hAnsi="Times New Roman"/>
          <w:lang w:val="pt-BR"/>
        </w:rPr>
        <w:t>rofe</w:t>
      </w:r>
      <w:r w:rsidRPr="00337C24">
        <w:rPr>
          <w:rFonts w:ascii="Times New Roman" w:hAnsi="Times New Roman"/>
          <w:spacing w:val="1"/>
          <w:lang w:val="pt-BR"/>
        </w:rPr>
        <w:t>ss</w:t>
      </w:r>
      <w:r w:rsidRPr="00337C24">
        <w:rPr>
          <w:rFonts w:ascii="Times New Roman" w:hAnsi="Times New Roman"/>
          <w:lang w:val="pt-BR"/>
        </w:rPr>
        <w:t xml:space="preserve">ora: </w:t>
      </w:r>
      <w:r w:rsidR="009D31A7" w:rsidRPr="00337C24">
        <w:rPr>
          <w:rFonts w:ascii="Times New Roman" w:hAnsi="Times New Roman"/>
          <w:lang w:val="pt-BR"/>
        </w:rPr>
        <w:t>Tatiana Minchoni</w:t>
      </w:r>
      <w:r w:rsidRPr="00337C24">
        <w:rPr>
          <w:rFonts w:ascii="Times New Roman" w:hAnsi="Times New Roman"/>
          <w:lang w:val="pt-BR"/>
        </w:rPr>
        <w:t xml:space="preserve"> </w:t>
      </w:r>
      <w:r w:rsidRPr="00337C24">
        <w:rPr>
          <w:rFonts w:ascii="Times New Roman" w:hAnsi="Times New Roman"/>
          <w:lang w:val="pt-BR"/>
        </w:rPr>
        <w:tab/>
        <w:t xml:space="preserve">E-mail: </w:t>
      </w:r>
      <w:r w:rsidR="009D31A7" w:rsidRPr="00337C24">
        <w:rPr>
          <w:rFonts w:ascii="Times New Roman" w:hAnsi="Times New Roman"/>
          <w:lang w:val="pt-BR"/>
        </w:rPr>
        <w:t>tatiana.minchoni</w:t>
      </w:r>
      <w:r w:rsidRPr="00337C24">
        <w:rPr>
          <w:rFonts w:ascii="Times New Roman" w:hAnsi="Times New Roman"/>
          <w:lang w:val="pt-BR"/>
        </w:rPr>
        <w:t>@ufsc.br</w:t>
      </w:r>
    </w:p>
    <w:p w14:paraId="3AC1FC09" w14:textId="63180C97" w:rsidR="00222A36" w:rsidRPr="00337C24" w:rsidRDefault="00222A36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lang w:val="pt-BR"/>
        </w:rPr>
      </w:pPr>
      <w:r w:rsidRPr="00337C24">
        <w:rPr>
          <w:rFonts w:ascii="Times New Roman" w:hAnsi="Times New Roman"/>
          <w:spacing w:val="-1"/>
          <w:lang w:val="pt-BR"/>
        </w:rPr>
        <w:t>PCC: não se aplica</w:t>
      </w:r>
    </w:p>
    <w:p w14:paraId="0055C7AE" w14:textId="1E8C6550" w:rsidR="0064431D" w:rsidRPr="00337C24" w:rsidRDefault="0064431D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Carga horária (h/a)</w:t>
      </w:r>
      <w:r w:rsidR="004965CC" w:rsidRPr="00337C24">
        <w:rPr>
          <w:rFonts w:ascii="Times New Roman" w:hAnsi="Times New Roman"/>
          <w:lang w:val="pt-BR"/>
        </w:rPr>
        <w:t>:</w:t>
      </w:r>
      <w:r w:rsidR="00B17682" w:rsidRPr="00337C24">
        <w:rPr>
          <w:rFonts w:ascii="Times New Roman" w:hAnsi="Times New Roman"/>
          <w:lang w:val="pt-BR"/>
        </w:rPr>
        <w:t xml:space="preserve"> </w:t>
      </w:r>
      <w:r w:rsidRPr="00337C24">
        <w:rPr>
          <w:rFonts w:ascii="Times New Roman" w:hAnsi="Times New Roman"/>
          <w:lang w:val="pt-BR"/>
        </w:rPr>
        <w:t>72 h/a</w:t>
      </w:r>
      <w:r w:rsidR="00222A36" w:rsidRPr="00337C24">
        <w:rPr>
          <w:rFonts w:ascii="Times New Roman" w:hAnsi="Times New Roman"/>
          <w:spacing w:val="-1"/>
          <w:lang w:val="pt-BR"/>
        </w:rPr>
        <w:t xml:space="preserve"> </w:t>
      </w:r>
      <w:r w:rsidR="00222A36" w:rsidRPr="00337C24">
        <w:rPr>
          <w:rFonts w:ascii="Times New Roman" w:hAnsi="Times New Roman"/>
          <w:spacing w:val="-1"/>
          <w:lang w:val="pt-BR"/>
        </w:rPr>
        <w:tab/>
        <w:t>Carga horária teórica: 72h/a</w:t>
      </w:r>
    </w:p>
    <w:p w14:paraId="6880B27D" w14:textId="77777777" w:rsidR="00222A36" w:rsidRPr="00337C24" w:rsidRDefault="00222A36" w:rsidP="00C63419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Pré-requisitos: não há</w:t>
      </w:r>
    </w:p>
    <w:p w14:paraId="2C4C6038" w14:textId="77777777" w:rsidR="00222A36" w:rsidRPr="00337C24" w:rsidRDefault="00222A36" w:rsidP="00EE4890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Disciplinas equivalentes: não há</w:t>
      </w:r>
    </w:p>
    <w:p w14:paraId="7350C4C7" w14:textId="77777777" w:rsidR="00222A36" w:rsidRPr="00337C24" w:rsidRDefault="00222A36" w:rsidP="00EE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</w:p>
    <w:p w14:paraId="7DC2F235" w14:textId="7955D945" w:rsidR="00015EC1" w:rsidRPr="00337C24" w:rsidRDefault="004965CC" w:rsidP="00EE4890">
      <w:pPr>
        <w:widowControl w:val="0"/>
        <w:pBdr>
          <w:bottom w:val="single" w:sz="4" w:space="1" w:color="auto"/>
        </w:pBdr>
        <w:tabs>
          <w:tab w:val="left" w:pos="270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pt-BR"/>
        </w:rPr>
      </w:pPr>
      <w:r w:rsidRPr="00337C24">
        <w:rPr>
          <w:rFonts w:ascii="Times New Roman" w:hAnsi="Times New Roman"/>
          <w:b/>
          <w:bCs/>
          <w:lang w:val="pt-BR"/>
        </w:rPr>
        <w:t>II.</w:t>
      </w:r>
      <w:r w:rsidRPr="00337C24">
        <w:rPr>
          <w:rFonts w:ascii="Times New Roman" w:hAnsi="Times New Roman"/>
          <w:b/>
          <w:bCs/>
          <w:lang w:val="pt-BR"/>
        </w:rPr>
        <w:tab/>
      </w:r>
      <w:r w:rsidRPr="00337C24">
        <w:rPr>
          <w:rFonts w:ascii="Times New Roman" w:hAnsi="Times New Roman"/>
          <w:b/>
          <w:bCs/>
          <w:spacing w:val="-1"/>
          <w:lang w:val="pt-BR"/>
        </w:rPr>
        <w:t>E</w:t>
      </w:r>
      <w:r w:rsidRPr="00337C24">
        <w:rPr>
          <w:rFonts w:ascii="Times New Roman" w:hAnsi="Times New Roman"/>
          <w:b/>
          <w:bCs/>
          <w:lang w:val="pt-BR"/>
        </w:rPr>
        <w:t>M</w:t>
      </w:r>
      <w:r w:rsidRPr="00337C24">
        <w:rPr>
          <w:rFonts w:ascii="Times New Roman" w:hAnsi="Times New Roman"/>
          <w:b/>
          <w:bCs/>
          <w:spacing w:val="-1"/>
          <w:lang w:val="pt-BR"/>
        </w:rPr>
        <w:t>EN</w:t>
      </w:r>
      <w:r w:rsidRPr="00337C24">
        <w:rPr>
          <w:rFonts w:ascii="Times New Roman" w:hAnsi="Times New Roman"/>
          <w:b/>
          <w:bCs/>
          <w:lang w:val="pt-BR"/>
        </w:rPr>
        <w:t>TA</w:t>
      </w:r>
    </w:p>
    <w:p w14:paraId="44FDDD1C" w14:textId="6D7D2BD1" w:rsidR="00924E02" w:rsidRPr="00337C24" w:rsidRDefault="00C12C4A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pt-BR"/>
        </w:rPr>
      </w:pPr>
      <w:r w:rsidRPr="00337C24">
        <w:rPr>
          <w:rFonts w:ascii="Times New Roman" w:hAnsi="Times New Roman"/>
          <w:highlight w:val="white"/>
          <w:lang w:val="pt-BR"/>
        </w:rPr>
        <w:t>Fundamentos da Psicologia Social Crítica. Consciência, subjetividade, identidade, afetividade. Constituição do sujeito. Percepção social. Formação de impressões. Atitudes. Influência social e bases de poder. Relações intergrupais e conflitos. Estereótipos, estigma e preconceito</w:t>
      </w:r>
    </w:p>
    <w:p w14:paraId="242F3680" w14:textId="77777777" w:rsidR="00C12C4A" w:rsidRPr="00337C24" w:rsidRDefault="00C12C4A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pt-BR"/>
        </w:rPr>
      </w:pPr>
    </w:p>
    <w:p w14:paraId="415129AF" w14:textId="26DB9099" w:rsidR="008642DF" w:rsidRPr="00337C24" w:rsidRDefault="004965CC" w:rsidP="00EE489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bCs/>
          <w:lang w:val="pt-BR"/>
        </w:rPr>
      </w:pPr>
      <w:r w:rsidRPr="00337C24">
        <w:rPr>
          <w:rFonts w:ascii="Times New Roman" w:hAnsi="Times New Roman"/>
          <w:b/>
          <w:bCs/>
          <w:lang w:val="pt-BR"/>
        </w:rPr>
        <w:t>III. T</w:t>
      </w:r>
      <w:r w:rsidRPr="00337C24">
        <w:rPr>
          <w:rFonts w:ascii="Times New Roman" w:hAnsi="Times New Roman"/>
          <w:b/>
          <w:bCs/>
          <w:spacing w:val="-1"/>
          <w:lang w:val="pt-BR"/>
        </w:rPr>
        <w:t>E</w:t>
      </w:r>
      <w:r w:rsidRPr="00337C24">
        <w:rPr>
          <w:rFonts w:ascii="Times New Roman" w:hAnsi="Times New Roman"/>
          <w:b/>
          <w:bCs/>
          <w:lang w:val="pt-BR"/>
        </w:rPr>
        <w:t>M</w:t>
      </w:r>
      <w:r w:rsidRPr="00337C24">
        <w:rPr>
          <w:rFonts w:ascii="Times New Roman" w:hAnsi="Times New Roman"/>
          <w:b/>
          <w:bCs/>
          <w:spacing w:val="-1"/>
          <w:lang w:val="pt-BR"/>
        </w:rPr>
        <w:t>A</w:t>
      </w:r>
      <w:r w:rsidRPr="00337C24">
        <w:rPr>
          <w:rFonts w:ascii="Times New Roman" w:hAnsi="Times New Roman"/>
          <w:b/>
          <w:bCs/>
          <w:lang w:val="pt-BR"/>
        </w:rPr>
        <w:t xml:space="preserve">S </w:t>
      </w:r>
      <w:r w:rsidRPr="00337C24">
        <w:rPr>
          <w:rFonts w:ascii="Times New Roman" w:hAnsi="Times New Roman"/>
          <w:b/>
          <w:bCs/>
          <w:spacing w:val="-1"/>
          <w:lang w:val="pt-BR"/>
        </w:rPr>
        <w:t>D</w:t>
      </w:r>
      <w:r w:rsidRPr="00337C24">
        <w:rPr>
          <w:rFonts w:ascii="Times New Roman" w:hAnsi="Times New Roman"/>
          <w:b/>
          <w:bCs/>
          <w:lang w:val="pt-BR"/>
        </w:rPr>
        <w:t xml:space="preserve">E </w:t>
      </w:r>
      <w:r w:rsidRPr="00337C24">
        <w:rPr>
          <w:rFonts w:ascii="Times New Roman" w:hAnsi="Times New Roman"/>
          <w:b/>
          <w:bCs/>
          <w:spacing w:val="-1"/>
          <w:lang w:val="pt-BR"/>
        </w:rPr>
        <w:t>ES</w:t>
      </w:r>
      <w:r w:rsidRPr="00337C24">
        <w:rPr>
          <w:rFonts w:ascii="Times New Roman" w:hAnsi="Times New Roman"/>
          <w:b/>
          <w:bCs/>
          <w:lang w:val="pt-BR"/>
        </w:rPr>
        <w:t>T</w:t>
      </w:r>
      <w:r w:rsidRPr="00337C24">
        <w:rPr>
          <w:rFonts w:ascii="Times New Roman" w:hAnsi="Times New Roman"/>
          <w:b/>
          <w:bCs/>
          <w:spacing w:val="-1"/>
          <w:lang w:val="pt-BR"/>
        </w:rPr>
        <w:t>UD</w:t>
      </w:r>
      <w:r w:rsidRPr="00337C24">
        <w:rPr>
          <w:rFonts w:ascii="Times New Roman" w:hAnsi="Times New Roman"/>
          <w:b/>
          <w:bCs/>
          <w:lang w:val="pt-BR"/>
        </w:rPr>
        <w:t>O</w:t>
      </w:r>
      <w:r w:rsidR="00630C77" w:rsidRPr="00337C24">
        <w:rPr>
          <w:rFonts w:ascii="Times New Roman" w:hAnsi="Times New Roman"/>
          <w:b/>
          <w:bCs/>
          <w:lang w:val="pt-BR"/>
        </w:rPr>
        <w:t xml:space="preserve"> (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C</w:t>
      </w:r>
      <w:r w:rsidR="00630C77"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N</w:t>
      </w:r>
      <w:r w:rsidR="00630C77" w:rsidRPr="00337C24">
        <w:rPr>
          <w:rFonts w:ascii="Times New Roman" w:hAnsi="Times New Roman"/>
          <w:b/>
          <w:bCs/>
          <w:position w:val="-1"/>
          <w:lang w:val="pt-BR"/>
        </w:rPr>
        <w:t>T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EÚD</w:t>
      </w:r>
      <w:r w:rsidR="00630C77" w:rsidRPr="00337C24">
        <w:rPr>
          <w:rFonts w:ascii="Times New Roman" w:hAnsi="Times New Roman"/>
          <w:b/>
          <w:bCs/>
          <w:position w:val="-1"/>
          <w:lang w:val="pt-BR"/>
        </w:rPr>
        <w:t xml:space="preserve">O 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PR</w:t>
      </w:r>
      <w:r w:rsidR="00630C77"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OG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RA</w:t>
      </w:r>
      <w:r w:rsidR="00630C77" w:rsidRPr="00337C24">
        <w:rPr>
          <w:rFonts w:ascii="Times New Roman" w:hAnsi="Times New Roman"/>
          <w:b/>
          <w:bCs/>
          <w:position w:val="-1"/>
          <w:lang w:val="pt-BR"/>
        </w:rPr>
        <w:t>M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Á</w:t>
      </w:r>
      <w:r w:rsidR="00630C77" w:rsidRPr="00337C24">
        <w:rPr>
          <w:rFonts w:ascii="Times New Roman" w:hAnsi="Times New Roman"/>
          <w:b/>
          <w:bCs/>
          <w:position w:val="-1"/>
          <w:lang w:val="pt-BR"/>
        </w:rPr>
        <w:t>TI</w:t>
      </w:r>
      <w:r w:rsidR="00630C77"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C</w:t>
      </w:r>
      <w:r w:rsidR="00630C77" w:rsidRPr="00337C24">
        <w:rPr>
          <w:rFonts w:ascii="Times New Roman" w:hAnsi="Times New Roman"/>
          <w:b/>
          <w:bCs/>
          <w:position w:val="-1"/>
          <w:lang w:val="pt-BR"/>
        </w:rPr>
        <w:t>O)</w:t>
      </w:r>
    </w:p>
    <w:p w14:paraId="4E4127D0" w14:textId="572B58BD" w:rsidR="00CA2490" w:rsidRPr="00A904F6" w:rsidRDefault="00CA2490" w:rsidP="00EE4890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b/>
          <w:lang w:val="pt-BR"/>
        </w:rPr>
        <w:t xml:space="preserve">Unidade 1: </w:t>
      </w:r>
      <w:r w:rsidRPr="00A904F6">
        <w:rPr>
          <w:rFonts w:ascii="Times New Roman" w:hAnsi="Times New Roman"/>
          <w:lang w:val="pt-BR"/>
        </w:rPr>
        <w:t>Psicologia Social</w:t>
      </w:r>
      <w:r w:rsidR="00356D78" w:rsidRPr="00A904F6">
        <w:rPr>
          <w:rFonts w:ascii="Times New Roman" w:hAnsi="Times New Roman"/>
          <w:lang w:val="pt-BR"/>
        </w:rPr>
        <w:t>: principais conceitos</w:t>
      </w:r>
    </w:p>
    <w:p w14:paraId="735A3731" w14:textId="5A7E3175" w:rsidR="00356D78" w:rsidRPr="00A904F6" w:rsidRDefault="00356D78" w:rsidP="00EE4890">
      <w:pPr>
        <w:widowControl w:val="0"/>
        <w:tabs>
          <w:tab w:val="left" w:pos="426"/>
        </w:tabs>
        <w:suppressAutoHyphens/>
        <w:spacing w:after="0" w:line="240" w:lineRule="auto"/>
        <w:ind w:left="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>- Determinações da emergência, características e campo de estudo da psicologia social crítica.</w:t>
      </w:r>
    </w:p>
    <w:p w14:paraId="3EFC689D" w14:textId="161C7D7D" w:rsidR="00781441" w:rsidRPr="00A904F6" w:rsidRDefault="00781441" w:rsidP="00EE4890">
      <w:pPr>
        <w:widowControl w:val="0"/>
        <w:tabs>
          <w:tab w:val="left" w:pos="426"/>
        </w:tabs>
        <w:suppressAutoHyphens/>
        <w:spacing w:after="0" w:line="240" w:lineRule="auto"/>
        <w:ind w:left="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 xml:space="preserve">- Principais conceitos da psicologia social </w:t>
      </w:r>
      <w:r w:rsidR="00B55889" w:rsidRPr="00A904F6">
        <w:rPr>
          <w:rFonts w:ascii="Times New Roman" w:hAnsi="Times New Roman"/>
          <w:position w:val="-1"/>
          <w:lang w:val="pt-BR"/>
        </w:rPr>
        <w:t>[Atitudes]</w:t>
      </w:r>
    </w:p>
    <w:p w14:paraId="67043794" w14:textId="4C0DA4E1" w:rsidR="00356D78" w:rsidRPr="00A904F6" w:rsidRDefault="00034A4B" w:rsidP="00781441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lang w:val="pt-BR"/>
        </w:rPr>
        <w:t xml:space="preserve">- </w:t>
      </w:r>
      <w:r w:rsidR="00356D78" w:rsidRPr="00A904F6">
        <w:rPr>
          <w:rFonts w:ascii="Times New Roman" w:hAnsi="Times New Roman"/>
          <w:position w:val="-1"/>
          <w:lang w:val="pt-BR"/>
        </w:rPr>
        <w:t>Principais conceitos da psicologia social</w:t>
      </w:r>
      <w:r w:rsidRPr="00A904F6">
        <w:rPr>
          <w:rFonts w:ascii="Times New Roman" w:hAnsi="Times New Roman"/>
          <w:position w:val="-1"/>
          <w:lang w:val="pt-BR"/>
        </w:rPr>
        <w:t xml:space="preserve"> [</w:t>
      </w:r>
      <w:r w:rsidRPr="00A904F6">
        <w:rPr>
          <w:rFonts w:ascii="Times New Roman" w:hAnsi="Times New Roman"/>
          <w:lang w:val="pt-BR"/>
        </w:rPr>
        <w:t>Teoria das Representações Sociais]</w:t>
      </w:r>
    </w:p>
    <w:p w14:paraId="48D402C8" w14:textId="24216662" w:rsidR="00B55889" w:rsidRPr="00A904F6" w:rsidRDefault="00B55889" w:rsidP="00781441">
      <w:pPr>
        <w:spacing w:after="0" w:line="240" w:lineRule="auto"/>
        <w:jc w:val="both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>- Principais conceitos da psicologia social [Influência social e bases psicossociais do poder]</w:t>
      </w:r>
    </w:p>
    <w:p w14:paraId="03DA0745" w14:textId="77777777" w:rsidR="00CA2490" w:rsidRPr="002143E9" w:rsidRDefault="00CA2490" w:rsidP="00EE4890">
      <w:pPr>
        <w:spacing w:after="0" w:line="240" w:lineRule="auto"/>
        <w:jc w:val="both"/>
        <w:rPr>
          <w:rFonts w:ascii="Times New Roman" w:hAnsi="Times New Roman"/>
          <w:highlight w:val="yellow"/>
          <w:lang w:val="pt-BR"/>
        </w:rPr>
      </w:pPr>
    </w:p>
    <w:p w14:paraId="5E558AE7" w14:textId="4299DA1B" w:rsidR="00CA2490" w:rsidRPr="00A904F6" w:rsidRDefault="00CA2490" w:rsidP="00EE4890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b/>
          <w:lang w:val="pt-BR"/>
        </w:rPr>
        <w:t>Unidade 2:</w:t>
      </w:r>
      <w:r w:rsidR="00356D78" w:rsidRPr="00A904F6">
        <w:rPr>
          <w:rFonts w:ascii="Times New Roman" w:hAnsi="Times New Roman"/>
          <w:b/>
          <w:lang w:val="pt-BR"/>
        </w:rPr>
        <w:t xml:space="preserve"> </w:t>
      </w:r>
      <w:r w:rsidR="00356D78" w:rsidRPr="00A904F6">
        <w:rPr>
          <w:rFonts w:ascii="Times New Roman" w:hAnsi="Times New Roman"/>
          <w:position w:val="-1"/>
          <w:lang w:val="pt-BR"/>
        </w:rPr>
        <w:t>Contemporaneidade: identidade e constituição do sujeito</w:t>
      </w:r>
    </w:p>
    <w:p w14:paraId="535C6A61" w14:textId="599E1B07" w:rsidR="00356D78" w:rsidRPr="00A904F6" w:rsidRDefault="00356D78" w:rsidP="00EE4890">
      <w:pPr>
        <w:widowControl w:val="0"/>
        <w:tabs>
          <w:tab w:val="left" w:pos="426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>- A construção do indivíduo na sociedade contemporânea a partir das categorias analíticas da psicologia social: consciência, sujeito, subjetividade, identidade, afetividade</w:t>
      </w:r>
      <w:r w:rsidR="007D77A2" w:rsidRPr="00A904F6">
        <w:rPr>
          <w:rFonts w:ascii="Times New Roman" w:hAnsi="Times New Roman"/>
          <w:position w:val="-1"/>
          <w:lang w:val="pt-BR"/>
        </w:rPr>
        <w:t>, sofrimento ético-político</w:t>
      </w:r>
      <w:r w:rsidRPr="00A904F6">
        <w:rPr>
          <w:rFonts w:ascii="Times New Roman" w:hAnsi="Times New Roman"/>
          <w:position w:val="-1"/>
          <w:lang w:val="pt-BR"/>
        </w:rPr>
        <w:t xml:space="preserve">. </w:t>
      </w:r>
    </w:p>
    <w:p w14:paraId="532A5E0C" w14:textId="77777777" w:rsidR="00CA2490" w:rsidRPr="002143E9" w:rsidRDefault="00CA2490" w:rsidP="00EE4890">
      <w:pPr>
        <w:spacing w:after="0" w:line="240" w:lineRule="auto"/>
        <w:jc w:val="both"/>
        <w:rPr>
          <w:rFonts w:ascii="Times New Roman" w:hAnsi="Times New Roman"/>
          <w:highlight w:val="yellow"/>
          <w:lang w:val="pt-BR"/>
        </w:rPr>
      </w:pPr>
    </w:p>
    <w:p w14:paraId="1B66DCC3" w14:textId="402B40D9" w:rsidR="00CA2490" w:rsidRPr="00A904F6" w:rsidRDefault="00CA2490" w:rsidP="00EE4890">
      <w:pPr>
        <w:spacing w:after="0" w:line="240" w:lineRule="auto"/>
        <w:jc w:val="both"/>
        <w:rPr>
          <w:rFonts w:ascii="Times New Roman" w:hAnsi="Times New Roman"/>
          <w:b/>
          <w:lang w:val="pt-BR"/>
        </w:rPr>
      </w:pPr>
      <w:r w:rsidRPr="00A904F6">
        <w:rPr>
          <w:rFonts w:ascii="Times New Roman" w:hAnsi="Times New Roman"/>
          <w:b/>
          <w:lang w:val="pt-BR"/>
        </w:rPr>
        <w:t xml:space="preserve">Unidade 3: </w:t>
      </w:r>
      <w:r w:rsidR="00356D78" w:rsidRPr="00A904F6">
        <w:rPr>
          <w:rFonts w:ascii="Times New Roman" w:hAnsi="Times New Roman"/>
          <w:bCs/>
          <w:lang w:val="pt-BR"/>
        </w:rPr>
        <w:t>Poder, Grupos e Preconceito</w:t>
      </w:r>
    </w:p>
    <w:p w14:paraId="15A916BC" w14:textId="0D248034" w:rsidR="00AE1E63" w:rsidRPr="00A904F6" w:rsidRDefault="00AE1E63" w:rsidP="00EE4890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lang w:val="pt-BR"/>
        </w:rPr>
        <w:t xml:space="preserve">- </w:t>
      </w:r>
      <w:r w:rsidRPr="00A904F6">
        <w:rPr>
          <w:rFonts w:ascii="Times New Roman" w:hAnsi="Times New Roman"/>
          <w:position w:val="-1"/>
          <w:lang w:val="pt-BR"/>
        </w:rPr>
        <w:t>Grupo, relações intergrupais e conflitos</w:t>
      </w:r>
    </w:p>
    <w:p w14:paraId="1913B57E" w14:textId="5F69E7B2" w:rsidR="00356D78" w:rsidRPr="00A904F6" w:rsidRDefault="00AE1E63" w:rsidP="00EE4890">
      <w:pPr>
        <w:widowControl w:val="0"/>
        <w:tabs>
          <w:tab w:val="left" w:pos="426"/>
        </w:tabs>
        <w:suppressAutoHyphens/>
        <w:spacing w:after="0" w:line="240" w:lineRule="auto"/>
        <w:ind w:left="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 xml:space="preserve">- </w:t>
      </w:r>
      <w:r w:rsidR="00356D78" w:rsidRPr="00A904F6">
        <w:rPr>
          <w:rFonts w:ascii="Times New Roman" w:hAnsi="Times New Roman"/>
          <w:position w:val="-1"/>
          <w:lang w:val="pt-BR"/>
        </w:rPr>
        <w:t>Estereótipos</w:t>
      </w:r>
      <w:r w:rsidRPr="00A904F6">
        <w:rPr>
          <w:rFonts w:ascii="Times New Roman" w:hAnsi="Times New Roman"/>
          <w:position w:val="-1"/>
          <w:lang w:val="pt-BR"/>
        </w:rPr>
        <w:t xml:space="preserve">, </w:t>
      </w:r>
      <w:r w:rsidR="00356D78" w:rsidRPr="00A904F6">
        <w:rPr>
          <w:rFonts w:ascii="Times New Roman" w:hAnsi="Times New Roman"/>
          <w:position w:val="-1"/>
          <w:lang w:val="pt-BR"/>
        </w:rPr>
        <w:t>preconceito</w:t>
      </w:r>
      <w:r w:rsidRPr="00A904F6">
        <w:rPr>
          <w:rFonts w:ascii="Times New Roman" w:hAnsi="Times New Roman"/>
          <w:position w:val="-1"/>
          <w:lang w:val="pt-BR"/>
        </w:rPr>
        <w:t xml:space="preserve"> e discriminação</w:t>
      </w:r>
    </w:p>
    <w:p w14:paraId="24265919" w14:textId="186D6DA8" w:rsidR="00356D78" w:rsidRPr="00A904F6" w:rsidRDefault="00356D78" w:rsidP="00EE4890">
      <w:pPr>
        <w:widowControl w:val="0"/>
        <w:tabs>
          <w:tab w:val="left" w:pos="426"/>
        </w:tabs>
        <w:suppressAutoHyphens/>
        <w:spacing w:after="0" w:line="240" w:lineRule="auto"/>
        <w:ind w:left="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>- Processos sociais estigmatizantes</w:t>
      </w:r>
      <w:r w:rsidR="00AE1E63" w:rsidRPr="00A904F6">
        <w:rPr>
          <w:rFonts w:ascii="Times New Roman" w:hAnsi="Times New Roman"/>
          <w:position w:val="-1"/>
          <w:lang w:val="pt-BR"/>
        </w:rPr>
        <w:t xml:space="preserve"> </w:t>
      </w:r>
      <w:r w:rsidR="00034A4B" w:rsidRPr="00A904F6">
        <w:rPr>
          <w:rFonts w:ascii="Times New Roman" w:hAnsi="Times New Roman"/>
          <w:position w:val="-1"/>
          <w:lang w:val="pt-BR"/>
        </w:rPr>
        <w:t>[</w:t>
      </w:r>
      <w:r w:rsidR="00AE1E63" w:rsidRPr="00A904F6">
        <w:rPr>
          <w:rFonts w:ascii="Times New Roman" w:hAnsi="Times New Roman"/>
          <w:position w:val="-1"/>
          <w:lang w:val="pt-BR"/>
        </w:rPr>
        <w:t>racismo</w:t>
      </w:r>
      <w:r w:rsidR="00034A4B" w:rsidRPr="00A904F6">
        <w:rPr>
          <w:rFonts w:ascii="Times New Roman" w:hAnsi="Times New Roman"/>
          <w:position w:val="-1"/>
          <w:lang w:val="pt-BR"/>
        </w:rPr>
        <w:t>]</w:t>
      </w:r>
    </w:p>
    <w:p w14:paraId="4F600261" w14:textId="3C056E95" w:rsidR="00A904F6" w:rsidRPr="00A904F6" w:rsidRDefault="00A904F6" w:rsidP="00EE4890">
      <w:pPr>
        <w:widowControl w:val="0"/>
        <w:tabs>
          <w:tab w:val="left" w:pos="426"/>
        </w:tabs>
        <w:suppressAutoHyphens/>
        <w:spacing w:after="0" w:line="240" w:lineRule="auto"/>
        <w:ind w:left="2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lang w:val="pt-BR"/>
        </w:rPr>
      </w:pPr>
      <w:r w:rsidRPr="00A904F6">
        <w:rPr>
          <w:rFonts w:ascii="Times New Roman" w:hAnsi="Times New Roman"/>
          <w:position w:val="-1"/>
          <w:lang w:val="pt-BR"/>
        </w:rPr>
        <w:t>- Psicologia Social e gênero</w:t>
      </w:r>
    </w:p>
    <w:p w14:paraId="4335850B" w14:textId="77777777" w:rsidR="003B37BF" w:rsidRPr="002143E9" w:rsidRDefault="003B37BF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  <w:lang w:val="pt-BR"/>
        </w:rPr>
      </w:pPr>
    </w:p>
    <w:p w14:paraId="5AE21E6F" w14:textId="644A8964" w:rsidR="00CA2490" w:rsidRPr="00A904F6" w:rsidRDefault="00CA2490" w:rsidP="00EE4890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b/>
          <w:bCs/>
          <w:lang w:val="pt-BR"/>
        </w:rPr>
        <w:t>Unidade 4</w:t>
      </w:r>
      <w:r w:rsidRPr="00A904F6">
        <w:rPr>
          <w:rFonts w:ascii="Times New Roman" w:hAnsi="Times New Roman"/>
          <w:lang w:val="pt-BR"/>
        </w:rPr>
        <w:t>:</w:t>
      </w:r>
      <w:r w:rsidR="003B37BF" w:rsidRPr="00A904F6">
        <w:rPr>
          <w:rFonts w:ascii="Times New Roman" w:hAnsi="Times New Roman"/>
          <w:lang w:val="pt-BR"/>
        </w:rPr>
        <w:t xml:space="preserve"> </w:t>
      </w:r>
      <w:r w:rsidR="00E06999" w:rsidRPr="00A904F6">
        <w:rPr>
          <w:rFonts w:ascii="Times New Roman" w:hAnsi="Times New Roman"/>
          <w:lang w:val="pt-BR"/>
        </w:rPr>
        <w:t xml:space="preserve">Espaços de atuação interdisciplinar </w:t>
      </w:r>
      <w:r w:rsidR="00302FA8" w:rsidRPr="00A904F6">
        <w:rPr>
          <w:rFonts w:ascii="Times New Roman" w:hAnsi="Times New Roman"/>
          <w:lang w:val="pt-BR"/>
        </w:rPr>
        <w:t xml:space="preserve">Psicologia </w:t>
      </w:r>
      <w:r w:rsidR="00E06999" w:rsidRPr="00A904F6">
        <w:rPr>
          <w:rFonts w:ascii="Times New Roman" w:hAnsi="Times New Roman"/>
          <w:lang w:val="pt-BR"/>
        </w:rPr>
        <w:t>e Serviço Social</w:t>
      </w:r>
    </w:p>
    <w:p w14:paraId="1BC80FF8" w14:textId="7AD4389E" w:rsidR="00F65BFF" w:rsidRPr="00337C24" w:rsidRDefault="00EC368A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A904F6">
        <w:rPr>
          <w:rFonts w:ascii="Times New Roman" w:hAnsi="Times New Roman"/>
          <w:lang w:val="pt-BR"/>
        </w:rPr>
        <w:t xml:space="preserve">- </w:t>
      </w:r>
      <w:r w:rsidR="00B436EF" w:rsidRPr="00A904F6">
        <w:rPr>
          <w:rFonts w:ascii="Times New Roman" w:hAnsi="Times New Roman"/>
          <w:lang w:val="pt-BR"/>
        </w:rPr>
        <w:t>Seminários temáticos</w:t>
      </w:r>
      <w:r w:rsidR="003A4664" w:rsidRPr="00A904F6">
        <w:rPr>
          <w:rFonts w:ascii="Times New Roman" w:hAnsi="Times New Roman"/>
          <w:lang w:val="pt-BR"/>
        </w:rPr>
        <w:t xml:space="preserve"> sobre práticas e experiências </w:t>
      </w:r>
      <w:r w:rsidR="00AE1E63" w:rsidRPr="00A904F6">
        <w:rPr>
          <w:rFonts w:ascii="Times New Roman" w:hAnsi="Times New Roman"/>
          <w:lang w:val="pt-BR"/>
        </w:rPr>
        <w:t>em que</w:t>
      </w:r>
      <w:r w:rsidR="003A4664" w:rsidRPr="00A904F6">
        <w:rPr>
          <w:rFonts w:ascii="Times New Roman" w:hAnsi="Times New Roman"/>
          <w:lang w:val="pt-BR"/>
        </w:rPr>
        <w:t xml:space="preserve"> se articulam a Psicologia Social e o Serviço Social, tais como: </w:t>
      </w:r>
      <w:r w:rsidR="00554A56" w:rsidRPr="00A904F6">
        <w:rPr>
          <w:rFonts w:ascii="Times New Roman" w:hAnsi="Times New Roman"/>
          <w:lang w:val="pt-BR"/>
        </w:rPr>
        <w:t xml:space="preserve">escola, </w:t>
      </w:r>
      <w:r w:rsidR="003A4664" w:rsidRPr="00A904F6">
        <w:rPr>
          <w:rFonts w:ascii="Times New Roman" w:hAnsi="Times New Roman"/>
          <w:lang w:val="pt-BR"/>
        </w:rPr>
        <w:t xml:space="preserve">saúde, </w:t>
      </w:r>
      <w:r w:rsidR="00554A56" w:rsidRPr="00A904F6">
        <w:rPr>
          <w:rFonts w:ascii="Times New Roman" w:hAnsi="Times New Roman"/>
          <w:lang w:val="pt-BR"/>
        </w:rPr>
        <w:t xml:space="preserve">comunidade, </w:t>
      </w:r>
      <w:r w:rsidR="003A4664" w:rsidRPr="00A904F6">
        <w:rPr>
          <w:rFonts w:ascii="Times New Roman" w:hAnsi="Times New Roman"/>
          <w:lang w:val="pt-BR"/>
        </w:rPr>
        <w:t>trabalho</w:t>
      </w:r>
      <w:r w:rsidR="00C3501B" w:rsidRPr="00A904F6">
        <w:rPr>
          <w:rFonts w:ascii="Times New Roman" w:hAnsi="Times New Roman"/>
          <w:lang w:val="pt-BR"/>
        </w:rPr>
        <w:t>, organizações.</w:t>
      </w:r>
    </w:p>
    <w:p w14:paraId="1956EA24" w14:textId="21AC656A" w:rsidR="00F65BFF" w:rsidRPr="00337C24" w:rsidRDefault="00F65BFF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6DBB5F1C" w14:textId="77777777" w:rsidR="00E06999" w:rsidRPr="00337C24" w:rsidRDefault="00E06999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24BE73A2" w14:textId="6A39B7B9" w:rsidR="004965CC" w:rsidRPr="00337C24" w:rsidRDefault="004965CC" w:rsidP="00EE4890">
      <w:pPr>
        <w:widowControl w:val="0"/>
        <w:pBdr>
          <w:bottom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position w:val="-1"/>
          <w:lang w:val="pt-BR"/>
        </w:rPr>
      </w:pPr>
      <w:r w:rsidRPr="00337C24">
        <w:rPr>
          <w:rFonts w:ascii="Times New Roman" w:hAnsi="Times New Roman"/>
          <w:b/>
          <w:bCs/>
          <w:position w:val="-1"/>
          <w:lang w:val="pt-BR"/>
        </w:rPr>
        <w:t>I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V</w:t>
      </w:r>
      <w:r w:rsidRPr="00337C24">
        <w:rPr>
          <w:rFonts w:ascii="Times New Roman" w:hAnsi="Times New Roman"/>
          <w:b/>
          <w:bCs/>
          <w:position w:val="-1"/>
          <w:lang w:val="pt-BR"/>
        </w:rPr>
        <w:t xml:space="preserve">. </w:t>
      </w:r>
      <w:r w:rsidR="005E50EF"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OBJETIVOS</w:t>
      </w:r>
      <w:r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 xml:space="preserve"> </w:t>
      </w:r>
    </w:p>
    <w:p w14:paraId="4FAF49D3" w14:textId="0969B999" w:rsidR="00460FEC" w:rsidRPr="00337C24" w:rsidRDefault="00460FEC" w:rsidP="00EE48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pt-BR"/>
        </w:rPr>
      </w:pPr>
      <w:r w:rsidRPr="00337C24">
        <w:rPr>
          <w:rFonts w:ascii="Times New Roman" w:hAnsi="Times New Roman"/>
          <w:i/>
          <w:iCs/>
          <w:lang w:val="pt-BR"/>
        </w:rPr>
        <w:t xml:space="preserve">Ao final da disciplina </w:t>
      </w:r>
      <w:r w:rsidR="009D31A7" w:rsidRPr="00337C24">
        <w:rPr>
          <w:rFonts w:ascii="Times New Roman" w:hAnsi="Times New Roman"/>
          <w:i/>
          <w:iCs/>
          <w:lang w:val="pt-BR"/>
        </w:rPr>
        <w:t>estudantes deverão</w:t>
      </w:r>
      <w:r w:rsidRPr="00337C24">
        <w:rPr>
          <w:rFonts w:ascii="Times New Roman" w:hAnsi="Times New Roman"/>
          <w:i/>
          <w:iCs/>
          <w:lang w:val="pt-BR"/>
        </w:rPr>
        <w:t xml:space="preserve"> ser </w:t>
      </w:r>
      <w:proofErr w:type="gramStart"/>
      <w:r w:rsidRPr="00337C24">
        <w:rPr>
          <w:rFonts w:ascii="Times New Roman" w:hAnsi="Times New Roman"/>
          <w:i/>
          <w:iCs/>
          <w:lang w:val="pt-BR"/>
        </w:rPr>
        <w:t>capaz</w:t>
      </w:r>
      <w:proofErr w:type="gramEnd"/>
      <w:r w:rsidRPr="00337C24">
        <w:rPr>
          <w:rFonts w:ascii="Times New Roman" w:hAnsi="Times New Roman"/>
          <w:i/>
          <w:iCs/>
          <w:lang w:val="pt-BR"/>
        </w:rPr>
        <w:t xml:space="preserve"> de:</w:t>
      </w:r>
    </w:p>
    <w:p w14:paraId="37D6FDCB" w14:textId="4CE79CCF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b/>
          <w:lang w:val="pt-BR"/>
        </w:rPr>
      </w:pPr>
      <w:r w:rsidRPr="00337C24">
        <w:rPr>
          <w:rFonts w:ascii="Times New Roman" w:hAnsi="Times New Roman"/>
          <w:b/>
          <w:lang w:val="pt-BR"/>
        </w:rPr>
        <w:t>Geral:</w:t>
      </w:r>
    </w:p>
    <w:p w14:paraId="4DD3164F" w14:textId="2C6D64BB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 xml:space="preserve">Possibilitar ao estudante o entendimento dos principais conceitos e categorias da psicologia social como um campo de saber interdisciplinar. </w:t>
      </w:r>
    </w:p>
    <w:p w14:paraId="471C3F12" w14:textId="77777777" w:rsidR="00E06999" w:rsidRPr="00337C24" w:rsidRDefault="00E06999" w:rsidP="00EE4890">
      <w:pPr>
        <w:widowControl w:val="0"/>
        <w:spacing w:after="0" w:line="240" w:lineRule="auto"/>
        <w:ind w:hanging="2"/>
        <w:rPr>
          <w:rFonts w:ascii="Times New Roman" w:hAnsi="Times New Roman"/>
          <w:b/>
          <w:lang w:val="pt-BR"/>
        </w:rPr>
      </w:pPr>
    </w:p>
    <w:p w14:paraId="360BAC11" w14:textId="430C3A10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b/>
          <w:lang w:val="pt-BR"/>
        </w:rPr>
      </w:pPr>
      <w:r w:rsidRPr="00337C24">
        <w:rPr>
          <w:rFonts w:ascii="Times New Roman" w:hAnsi="Times New Roman"/>
          <w:b/>
          <w:lang w:val="pt-BR"/>
        </w:rPr>
        <w:t xml:space="preserve">Específicos: </w:t>
      </w:r>
    </w:p>
    <w:p w14:paraId="78D4DA12" w14:textId="0EB83B98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 xml:space="preserve">- Compreender as determinações da emergência, características e campo de estudo da </w:t>
      </w:r>
      <w:r w:rsidR="00034A4B" w:rsidRPr="00337C24">
        <w:rPr>
          <w:rFonts w:ascii="Times New Roman" w:hAnsi="Times New Roman"/>
          <w:lang w:val="pt-BR"/>
        </w:rPr>
        <w:t>P</w:t>
      </w:r>
      <w:r w:rsidRPr="00337C24">
        <w:rPr>
          <w:rFonts w:ascii="Times New Roman" w:hAnsi="Times New Roman"/>
          <w:lang w:val="pt-BR"/>
        </w:rPr>
        <w:t xml:space="preserve">sicologia </w:t>
      </w:r>
      <w:r w:rsidR="00034A4B" w:rsidRPr="00337C24">
        <w:rPr>
          <w:rFonts w:ascii="Times New Roman" w:hAnsi="Times New Roman"/>
          <w:lang w:val="pt-BR"/>
        </w:rPr>
        <w:t>S</w:t>
      </w:r>
      <w:r w:rsidRPr="00337C24">
        <w:rPr>
          <w:rFonts w:ascii="Times New Roman" w:hAnsi="Times New Roman"/>
          <w:lang w:val="pt-BR"/>
        </w:rPr>
        <w:t>ocial crític</w:t>
      </w:r>
      <w:r w:rsidR="00034A4B" w:rsidRPr="00337C24">
        <w:rPr>
          <w:rFonts w:ascii="Times New Roman" w:hAnsi="Times New Roman"/>
          <w:lang w:val="pt-BR"/>
        </w:rPr>
        <w:t>a;</w:t>
      </w:r>
    </w:p>
    <w:p w14:paraId="18BED2D6" w14:textId="77777777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 xml:space="preserve">- Possibilitar a compreensão do processo de construção do indivíduo na sociedade contemporânea a partir das categorias analíticas da psicologia social crítica: consciência, sujeito, subjetividade, identidade, afetividade e atitudes. </w:t>
      </w:r>
    </w:p>
    <w:p w14:paraId="6BAB1D9A" w14:textId="77777777" w:rsidR="009F04C1" w:rsidRPr="00337C24" w:rsidRDefault="009F04C1" w:rsidP="00EE4890">
      <w:pPr>
        <w:widowControl w:val="0"/>
        <w:spacing w:after="0" w:line="240" w:lineRule="auto"/>
        <w:ind w:hanging="2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 xml:space="preserve">- Possibilitar e problematizar conhecimentos para analisar relações intergrupais e conflitos, estereótipos, </w:t>
      </w:r>
      <w:r w:rsidRPr="00337C24">
        <w:rPr>
          <w:rFonts w:ascii="Times New Roman" w:hAnsi="Times New Roman"/>
          <w:lang w:val="pt-BR"/>
        </w:rPr>
        <w:lastRenderedPageBreak/>
        <w:t xml:space="preserve">estigmas e preconceitos nos espaços da vida privada e social. </w:t>
      </w:r>
    </w:p>
    <w:p w14:paraId="3C89ABFF" w14:textId="49FA9C11" w:rsidR="00CA2490" w:rsidRPr="00337C24" w:rsidRDefault="00CA2490" w:rsidP="00E06999">
      <w:pPr>
        <w:spacing w:after="0" w:line="360" w:lineRule="auto"/>
        <w:jc w:val="both"/>
        <w:rPr>
          <w:rFonts w:ascii="Times New Roman" w:hAnsi="Times New Roman"/>
          <w:lang w:val="pt-BR"/>
        </w:rPr>
      </w:pPr>
    </w:p>
    <w:p w14:paraId="3AC75598" w14:textId="0C2B7121" w:rsidR="00222A36" w:rsidRPr="00337C24" w:rsidRDefault="00222A36" w:rsidP="00CA249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C417383" w14:textId="7B654BDB" w:rsidR="00987A53" w:rsidRPr="00337C24" w:rsidRDefault="00987A53" w:rsidP="00987A53">
      <w:pPr>
        <w:spacing w:after="0" w:line="240" w:lineRule="auto"/>
        <w:rPr>
          <w:rFonts w:ascii="Times New Roman" w:hAnsi="Times New Roman"/>
          <w:b/>
          <w:bCs/>
          <w:position w:val="-1"/>
          <w:lang w:val="pt-BR"/>
        </w:rPr>
      </w:pP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V</w:t>
      </w:r>
      <w:r w:rsidRPr="00337C24">
        <w:rPr>
          <w:rFonts w:ascii="Times New Roman" w:hAnsi="Times New Roman"/>
          <w:b/>
          <w:bCs/>
          <w:position w:val="-1"/>
          <w:lang w:val="pt-BR"/>
        </w:rPr>
        <w:t xml:space="preserve">. 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CR</w:t>
      </w:r>
      <w:r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N</w:t>
      </w:r>
      <w:r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OG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RA</w:t>
      </w:r>
      <w:r w:rsidRPr="00337C24">
        <w:rPr>
          <w:rFonts w:ascii="Times New Roman" w:hAnsi="Times New Roman"/>
          <w:b/>
          <w:bCs/>
          <w:position w:val="-1"/>
          <w:lang w:val="pt-BR"/>
        </w:rPr>
        <w:t xml:space="preserve">MA </w:t>
      </w:r>
    </w:p>
    <w:p w14:paraId="75F9565B" w14:textId="77777777" w:rsidR="00987A53" w:rsidRPr="00337C24" w:rsidRDefault="00987A53" w:rsidP="00987A53">
      <w:pPr>
        <w:spacing w:after="0" w:line="240" w:lineRule="auto"/>
        <w:rPr>
          <w:rFonts w:ascii="Times New Roman" w:hAnsi="Times New Roman"/>
          <w:b/>
          <w:bCs/>
          <w:position w:val="-1"/>
          <w:lang w:val="pt-BR"/>
        </w:rPr>
      </w:pPr>
    </w:p>
    <w:tbl>
      <w:tblPr>
        <w:tblStyle w:val="Tabelacomgrade1"/>
        <w:tblW w:w="10343" w:type="dxa"/>
        <w:tblInd w:w="-714" w:type="dxa"/>
        <w:tblLook w:val="04A0" w:firstRow="1" w:lastRow="0" w:firstColumn="1" w:lastColumn="0" w:noHBand="0" w:noVBand="1"/>
      </w:tblPr>
      <w:tblGrid>
        <w:gridCol w:w="620"/>
        <w:gridCol w:w="747"/>
        <w:gridCol w:w="3386"/>
        <w:gridCol w:w="5590"/>
      </w:tblGrid>
      <w:tr w:rsidR="00E35340" w:rsidRPr="00E35340" w14:paraId="667436CD" w14:textId="77777777" w:rsidTr="00C63419">
        <w:tc>
          <w:tcPr>
            <w:tcW w:w="620" w:type="dxa"/>
          </w:tcPr>
          <w:p w14:paraId="181DCC78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Sem</w:t>
            </w:r>
          </w:p>
        </w:tc>
        <w:tc>
          <w:tcPr>
            <w:tcW w:w="747" w:type="dxa"/>
          </w:tcPr>
          <w:p w14:paraId="4A39CC7E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Data</w:t>
            </w:r>
          </w:p>
        </w:tc>
        <w:tc>
          <w:tcPr>
            <w:tcW w:w="3386" w:type="dxa"/>
          </w:tcPr>
          <w:p w14:paraId="2666E0C1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Conteúdo</w:t>
            </w:r>
          </w:p>
        </w:tc>
        <w:tc>
          <w:tcPr>
            <w:tcW w:w="5590" w:type="dxa"/>
          </w:tcPr>
          <w:p w14:paraId="53C923EE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Referências para leitura</w:t>
            </w:r>
          </w:p>
        </w:tc>
      </w:tr>
      <w:tr w:rsidR="00E35340" w:rsidRPr="00E35340" w14:paraId="7DD123E3" w14:textId="77777777" w:rsidTr="001D2917">
        <w:tc>
          <w:tcPr>
            <w:tcW w:w="10343" w:type="dxa"/>
            <w:gridSpan w:val="4"/>
            <w:shd w:val="clear" w:color="auto" w:fill="F2DBDB" w:themeFill="accent2" w:themeFillTint="33"/>
          </w:tcPr>
          <w:p w14:paraId="13675268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Unidade 1: Psicologia Social: histórico e conceitos</w:t>
            </w:r>
          </w:p>
        </w:tc>
      </w:tr>
      <w:tr w:rsidR="00E35340" w:rsidRPr="00E35340" w14:paraId="0399466A" w14:textId="77777777" w:rsidTr="001D2917">
        <w:tc>
          <w:tcPr>
            <w:tcW w:w="620" w:type="dxa"/>
            <w:shd w:val="clear" w:color="auto" w:fill="F2DBDB" w:themeFill="accent2" w:themeFillTint="33"/>
          </w:tcPr>
          <w:p w14:paraId="5B5ABFF0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</w:t>
            </w:r>
          </w:p>
        </w:tc>
        <w:tc>
          <w:tcPr>
            <w:tcW w:w="747" w:type="dxa"/>
            <w:shd w:val="clear" w:color="auto" w:fill="F2DBDB" w:themeFill="accent2" w:themeFillTint="33"/>
            <w:vAlign w:val="center"/>
          </w:tcPr>
          <w:p w14:paraId="4382396C" w14:textId="67386F2A" w:rsidR="00E35340" w:rsidRPr="00E35340" w:rsidRDefault="00B113AF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07/03</w:t>
            </w:r>
          </w:p>
        </w:tc>
        <w:tc>
          <w:tcPr>
            <w:tcW w:w="3386" w:type="dxa"/>
            <w:shd w:val="clear" w:color="auto" w:fill="F2DBDB" w:themeFill="accent2" w:themeFillTint="33"/>
          </w:tcPr>
          <w:p w14:paraId="55DFC9CB" w14:textId="77777777" w:rsidR="002143E9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Apresentação do plano de ensino</w:t>
            </w:r>
          </w:p>
          <w:p w14:paraId="75E1B8E6" w14:textId="054D6138" w:rsidR="00E35340" w:rsidRPr="00E35340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Introdução à Psicologia Social</w:t>
            </w:r>
          </w:p>
        </w:tc>
        <w:tc>
          <w:tcPr>
            <w:tcW w:w="5590" w:type="dxa"/>
            <w:shd w:val="clear" w:color="auto" w:fill="F2DBDB" w:themeFill="accent2" w:themeFillTint="33"/>
          </w:tcPr>
          <w:p w14:paraId="5774ED14" w14:textId="77777777" w:rsidR="002143E9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Apresentação do plano de ensino e diálogos iniciais sobre Psicologia Social</w:t>
            </w:r>
          </w:p>
          <w:p w14:paraId="6F7F597F" w14:textId="6052CEEB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</w:tr>
      <w:tr w:rsidR="00E35340" w:rsidRPr="00E35340" w14:paraId="1D6F6963" w14:textId="77777777" w:rsidTr="001D2917">
        <w:tc>
          <w:tcPr>
            <w:tcW w:w="620" w:type="dxa"/>
            <w:shd w:val="clear" w:color="auto" w:fill="F2DBDB" w:themeFill="accent2" w:themeFillTint="33"/>
          </w:tcPr>
          <w:p w14:paraId="2A2F0BED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2</w:t>
            </w:r>
          </w:p>
        </w:tc>
        <w:tc>
          <w:tcPr>
            <w:tcW w:w="747" w:type="dxa"/>
            <w:shd w:val="clear" w:color="auto" w:fill="F2DBDB" w:themeFill="accent2" w:themeFillTint="33"/>
            <w:vAlign w:val="center"/>
          </w:tcPr>
          <w:p w14:paraId="69E95E82" w14:textId="70ACDA10" w:rsidR="00E35340" w:rsidRPr="00E35340" w:rsidRDefault="00B113AF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14/03</w:t>
            </w:r>
          </w:p>
        </w:tc>
        <w:tc>
          <w:tcPr>
            <w:tcW w:w="3386" w:type="dxa"/>
            <w:shd w:val="clear" w:color="auto" w:fill="F2DBDB" w:themeFill="accent2" w:themeFillTint="33"/>
          </w:tcPr>
          <w:p w14:paraId="652E4E6F" w14:textId="77777777" w:rsidR="002143E9" w:rsidRPr="00E35340" w:rsidRDefault="002143E9" w:rsidP="002143E9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/>
              <w:ind w:right="374"/>
              <w:rPr>
                <w:rFonts w:ascii="Times New Roman" w:hAnsi="Times New Roman"/>
                <w:color w:val="000000"/>
                <w:lang w:val="pt-BR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Determinações da emergência, características e campo de estudo da Psicologia Social Crítica</w:t>
            </w:r>
          </w:p>
          <w:p w14:paraId="38DB9225" w14:textId="5ACF1830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5590" w:type="dxa"/>
            <w:shd w:val="clear" w:color="auto" w:fill="F2DBDB" w:themeFill="accent2" w:themeFillTint="33"/>
          </w:tcPr>
          <w:p w14:paraId="5A826504" w14:textId="71E02D7C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0FC77A8C" w14:textId="6A2872DD" w:rsidR="00E35340" w:rsidRDefault="009A2DA8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9A2DA8">
              <w:rPr>
                <w:rFonts w:ascii="Times New Roman" w:hAnsi="Times New Roman"/>
                <w:color w:val="000000"/>
                <w:lang w:val="pt-PT"/>
              </w:rPr>
              <w:t>Jacques, M. G. C., Strey, M. N., Bernardes, N. M. G., Guareschi, P. A., Carlos, S. A., &amp; Fonseca, T. M. G. (1998). Psicologia social contemporânea (3Ş ed.) Petrópolis: Vozes.</w:t>
            </w:r>
            <w:r>
              <w:rPr>
                <w:rFonts w:ascii="Times New Roman" w:hAnsi="Times New Roman"/>
                <w:color w:val="000000"/>
                <w:lang w:val="pt-PT"/>
              </w:rPr>
              <w:t xml:space="preserve"> </w:t>
            </w:r>
            <w:r w:rsidR="0050744F" w:rsidRPr="0050744F">
              <w:rPr>
                <w:rFonts w:ascii="Times New Roman" w:hAnsi="Times New Roman"/>
                <w:i/>
                <w:iCs/>
                <w:color w:val="000000"/>
                <w:lang w:val="pt-PT"/>
              </w:rPr>
              <w:t>(capítulo 1 – História – Jefferson Bernardes)</w:t>
            </w:r>
          </w:p>
          <w:p w14:paraId="23A442E2" w14:textId="77777777" w:rsidR="002143E9" w:rsidRDefault="002143E9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447CAC83" w14:textId="77777777" w:rsidR="002143E9" w:rsidRPr="00E35340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Cordeiro, M.P., &amp; Spink, M.J.P. (2018). Apontamentos sobre a História da Psicologia Social no Brasil. Estudos e Pesquisas em Psicologia, 18(4), 1068-1086.</w:t>
            </w:r>
          </w:p>
          <w:p w14:paraId="7DF30417" w14:textId="77777777" w:rsidR="002143E9" w:rsidRPr="00E35340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576A208B" w14:textId="6EF0D2C6" w:rsidR="002143E9" w:rsidRPr="00E35340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Montero, M (2009). Ser, fazer e aparecer: crítica e libertação na América Latina. In Guzzo, R. S. L &amp; Lacerda Júnior, F. (Orgs.). Psicologia Social para a América Latina (pp87-100). Campinas: Editora Alínea.</w:t>
            </w:r>
          </w:p>
        </w:tc>
      </w:tr>
      <w:tr w:rsidR="00E35340" w:rsidRPr="00E35340" w14:paraId="791FFC4A" w14:textId="77777777" w:rsidTr="001D2917">
        <w:tc>
          <w:tcPr>
            <w:tcW w:w="620" w:type="dxa"/>
            <w:shd w:val="clear" w:color="auto" w:fill="F2DBDB" w:themeFill="accent2" w:themeFillTint="33"/>
          </w:tcPr>
          <w:p w14:paraId="562ABC3A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3</w:t>
            </w:r>
          </w:p>
        </w:tc>
        <w:tc>
          <w:tcPr>
            <w:tcW w:w="747" w:type="dxa"/>
            <w:shd w:val="clear" w:color="auto" w:fill="F2DBDB" w:themeFill="accent2" w:themeFillTint="33"/>
            <w:vAlign w:val="center"/>
          </w:tcPr>
          <w:p w14:paraId="4083DEED" w14:textId="35967F93" w:rsidR="00E35340" w:rsidRPr="00E35340" w:rsidRDefault="00D5674F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21/03</w:t>
            </w:r>
          </w:p>
        </w:tc>
        <w:tc>
          <w:tcPr>
            <w:tcW w:w="3386" w:type="dxa"/>
            <w:shd w:val="clear" w:color="auto" w:fill="F2DBDB" w:themeFill="accent2" w:themeFillTint="33"/>
          </w:tcPr>
          <w:p w14:paraId="78788BEB" w14:textId="77777777" w:rsidR="009448AF" w:rsidRDefault="009448AF" w:rsidP="002143E9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/>
              <w:ind w:right="374"/>
              <w:rPr>
                <w:rFonts w:ascii="Times New Roman" w:hAnsi="Times New Roman"/>
                <w:lang w:val="pt-PT"/>
              </w:rPr>
            </w:pPr>
          </w:p>
          <w:p w14:paraId="4F47911E" w14:textId="31A3EAEE" w:rsidR="00E35340" w:rsidRPr="00E35340" w:rsidRDefault="0046507D" w:rsidP="002143E9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/>
              <w:ind w:right="374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Atitudes: estrutura e mudança</w:t>
            </w:r>
          </w:p>
        </w:tc>
        <w:tc>
          <w:tcPr>
            <w:tcW w:w="5590" w:type="dxa"/>
            <w:shd w:val="clear" w:color="auto" w:fill="F2DBDB" w:themeFill="accent2" w:themeFillTint="33"/>
          </w:tcPr>
          <w:p w14:paraId="630E238B" w14:textId="77777777" w:rsidR="002143E9" w:rsidRPr="00E35340" w:rsidRDefault="002143E9" w:rsidP="002143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5C09A586" w14:textId="3967F690" w:rsidR="00E35340" w:rsidRPr="00E35340" w:rsidRDefault="0046507D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PT"/>
              </w:rPr>
              <w:t>Lima, M. L. P. (2006). Atitudes: estrutura e mudança. In Vala, J. &amp; Monteiro, M. B. (Ed.). Psicologia social. Lisboa: Fundação Calouste Gulbenkian, p. 187-225 (capítulo 8).</w:t>
            </w:r>
          </w:p>
        </w:tc>
      </w:tr>
      <w:tr w:rsidR="00E35340" w:rsidRPr="00E35340" w14:paraId="57577699" w14:textId="77777777" w:rsidTr="001D2917">
        <w:tc>
          <w:tcPr>
            <w:tcW w:w="620" w:type="dxa"/>
            <w:shd w:val="clear" w:color="auto" w:fill="F2DBDB" w:themeFill="accent2" w:themeFillTint="33"/>
          </w:tcPr>
          <w:p w14:paraId="5B1E9153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4</w:t>
            </w:r>
          </w:p>
        </w:tc>
        <w:tc>
          <w:tcPr>
            <w:tcW w:w="747" w:type="dxa"/>
            <w:shd w:val="clear" w:color="auto" w:fill="F2DBDB" w:themeFill="accent2" w:themeFillTint="33"/>
            <w:vAlign w:val="center"/>
          </w:tcPr>
          <w:p w14:paraId="3EBA1377" w14:textId="46C1C8AA" w:rsidR="00E35340" w:rsidRPr="00E35340" w:rsidRDefault="00484E7D" w:rsidP="00484E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484E7D">
              <w:rPr>
                <w:rFonts w:ascii="Times New Roman" w:hAnsi="Times New Roman"/>
                <w:lang w:val="pt-PT"/>
              </w:rPr>
              <w:t>28/03</w:t>
            </w:r>
          </w:p>
        </w:tc>
        <w:tc>
          <w:tcPr>
            <w:tcW w:w="3386" w:type="dxa"/>
            <w:shd w:val="clear" w:color="auto" w:fill="F2DBDB" w:themeFill="accent2" w:themeFillTint="33"/>
          </w:tcPr>
          <w:p w14:paraId="03898ECE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4F382EC1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Teoria das Representações Sociais</w:t>
            </w:r>
          </w:p>
        </w:tc>
        <w:tc>
          <w:tcPr>
            <w:tcW w:w="5590" w:type="dxa"/>
            <w:shd w:val="clear" w:color="auto" w:fill="F2DBDB" w:themeFill="accent2" w:themeFillTint="33"/>
          </w:tcPr>
          <w:p w14:paraId="39668B9D" w14:textId="77777777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60D569D1" w14:textId="24B557AD" w:rsidR="001D4480" w:rsidRDefault="001D448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1D4480">
              <w:rPr>
                <w:rFonts w:ascii="Times New Roman" w:hAnsi="Times New Roman"/>
                <w:color w:val="000000"/>
                <w:lang w:val="pt-PT"/>
              </w:rPr>
              <w:t>Jacques, M. G. C., Strey, M. N., Bernardes, N. M. G., Guareschi, P. A., Carlos, S. A., &amp; Fonseca, T. M. G. (1998). Psicologia social contemporânea (3Ş ed.) Petrópolis: Vozes.</w:t>
            </w:r>
          </w:p>
          <w:p w14:paraId="7E1E4CD0" w14:textId="29904B2F" w:rsidR="00B8389C" w:rsidRPr="00484E7D" w:rsidRDefault="00B8389C" w:rsidP="00484E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color w:val="000000"/>
                <w:lang w:val="pt-PT"/>
              </w:rPr>
            </w:pPr>
            <w:r w:rsidRPr="00484E7D">
              <w:rPr>
                <w:rFonts w:ascii="Times New Roman" w:hAnsi="Times New Roman"/>
                <w:i/>
                <w:iCs/>
                <w:color w:val="000000"/>
                <w:lang w:val="pt-PT"/>
              </w:rPr>
              <w:t xml:space="preserve">(capítulo </w:t>
            </w:r>
            <w:r w:rsidR="006461CC" w:rsidRPr="00484E7D">
              <w:rPr>
                <w:rFonts w:ascii="Times New Roman" w:hAnsi="Times New Roman"/>
                <w:i/>
                <w:iCs/>
                <w:color w:val="000000"/>
                <w:lang w:val="pt-PT"/>
              </w:rPr>
              <w:t xml:space="preserve">7 – Representações Sociais - </w:t>
            </w:r>
            <w:r w:rsidR="00484E7D" w:rsidRPr="00484E7D">
              <w:rPr>
                <w:rFonts w:ascii="Times New Roman" w:hAnsi="Times New Roman"/>
                <w:i/>
                <w:iCs/>
                <w:color w:val="000000"/>
                <w:lang w:val="pt-PT"/>
              </w:rPr>
              <w:t>Fátima O. de Oliveira e Graziela C. Werba)</w:t>
            </w:r>
          </w:p>
          <w:p w14:paraId="79A5D317" w14:textId="77777777" w:rsidR="001D4480" w:rsidRDefault="001D448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</w:p>
          <w:p w14:paraId="2E06D649" w14:textId="76496B49" w:rsidR="00E35340" w:rsidRPr="00E35340" w:rsidRDefault="00E35340" w:rsidP="00E3534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PT"/>
              </w:rPr>
              <w:t>Marková, I. (2017). A fabricação da teoria de representações sociais. Cadernos de Pesquisa, 47(163): 358-375.</w:t>
            </w:r>
          </w:p>
        </w:tc>
      </w:tr>
      <w:tr w:rsidR="0046507D" w:rsidRPr="00E35340" w14:paraId="78020263" w14:textId="77777777" w:rsidTr="00AD2D83">
        <w:trPr>
          <w:trHeight w:val="2439"/>
        </w:trPr>
        <w:tc>
          <w:tcPr>
            <w:tcW w:w="620" w:type="dxa"/>
            <w:shd w:val="clear" w:color="auto" w:fill="F2DBDB" w:themeFill="accent2" w:themeFillTint="33"/>
          </w:tcPr>
          <w:p w14:paraId="10D872DC" w14:textId="17DEBB16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5</w:t>
            </w:r>
          </w:p>
        </w:tc>
        <w:tc>
          <w:tcPr>
            <w:tcW w:w="747" w:type="dxa"/>
            <w:shd w:val="clear" w:color="auto" w:fill="F2DBDB" w:themeFill="accent2" w:themeFillTint="33"/>
            <w:vAlign w:val="center"/>
          </w:tcPr>
          <w:p w14:paraId="5ABB2595" w14:textId="29B1C394" w:rsidR="0046507D" w:rsidRPr="00E35340" w:rsidRDefault="00D5674F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PT"/>
              </w:rPr>
              <w:t>04/04</w:t>
            </w:r>
          </w:p>
        </w:tc>
        <w:tc>
          <w:tcPr>
            <w:tcW w:w="3386" w:type="dxa"/>
            <w:shd w:val="clear" w:color="auto" w:fill="F2DBDB" w:themeFill="accent2" w:themeFillTint="33"/>
          </w:tcPr>
          <w:p w14:paraId="589D9FCA" w14:textId="03B25805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 xml:space="preserve">Influência social e bases de poder  </w:t>
            </w:r>
          </w:p>
        </w:tc>
        <w:tc>
          <w:tcPr>
            <w:tcW w:w="5590" w:type="dxa"/>
            <w:shd w:val="clear" w:color="auto" w:fill="F2DBDB" w:themeFill="accent2" w:themeFillTint="33"/>
          </w:tcPr>
          <w:p w14:paraId="6BE75D94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25FDE596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Rodrigues, H.; Assmar, E. M. L.; &amp; Jablonsky, B. (2009). Psicologia social. Petrópolis, RJ: Vozes. (capítulo 9)</w:t>
            </w:r>
          </w:p>
          <w:p w14:paraId="185D77D9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54CB76D4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1C9A894C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Martins, S. (2003). Processo grupal e a questão do poder em Martín-Baró. Psicologia &amp; Sociedade, 15(1), p. 201-217, jan./jun.</w:t>
            </w:r>
          </w:p>
          <w:p w14:paraId="32080058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</w:p>
        </w:tc>
      </w:tr>
      <w:tr w:rsidR="0046507D" w:rsidRPr="00E35340" w14:paraId="7AAE8105" w14:textId="77777777" w:rsidTr="00AD2D83">
        <w:tc>
          <w:tcPr>
            <w:tcW w:w="10343" w:type="dxa"/>
            <w:gridSpan w:val="4"/>
            <w:shd w:val="clear" w:color="auto" w:fill="D6E3BC" w:themeFill="accent3" w:themeFillTint="66"/>
          </w:tcPr>
          <w:p w14:paraId="516DC1BE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color w:val="000000"/>
                <w:lang w:val="pt-PT"/>
              </w:rPr>
              <w:t>Unidade 2: Contemporaneidade: identidade, constituição subjetiva e sofrimento ético-político</w:t>
            </w:r>
          </w:p>
        </w:tc>
      </w:tr>
      <w:tr w:rsidR="0046507D" w:rsidRPr="00E35340" w14:paraId="1E8D7023" w14:textId="77777777" w:rsidTr="001D2917">
        <w:tc>
          <w:tcPr>
            <w:tcW w:w="620" w:type="dxa"/>
            <w:shd w:val="clear" w:color="auto" w:fill="D6E3BC" w:themeFill="accent3" w:themeFillTint="66"/>
          </w:tcPr>
          <w:p w14:paraId="7FB07FE7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6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14:paraId="3127C624" w14:textId="67C0B71C" w:rsidR="0046507D" w:rsidRPr="00E35340" w:rsidRDefault="002B1AEB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11</w:t>
            </w:r>
            <w:r>
              <w:rPr>
                <w:rFonts w:ascii="Times New Roman" w:hAnsi="Times New Roman"/>
                <w:color w:val="000000"/>
                <w:lang w:val="pt-PT"/>
              </w:rPr>
              <w:t>/04</w:t>
            </w:r>
          </w:p>
        </w:tc>
        <w:tc>
          <w:tcPr>
            <w:tcW w:w="3386" w:type="dxa"/>
            <w:shd w:val="clear" w:color="auto" w:fill="D6E3BC" w:themeFill="accent3" w:themeFillTint="66"/>
          </w:tcPr>
          <w:p w14:paraId="5DE92B6B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Consciência, subjetividade, identidade e afetividade</w:t>
            </w:r>
          </w:p>
        </w:tc>
        <w:tc>
          <w:tcPr>
            <w:tcW w:w="5590" w:type="dxa"/>
            <w:shd w:val="clear" w:color="auto" w:fill="D6E3BC" w:themeFill="accent3" w:themeFillTint="66"/>
          </w:tcPr>
          <w:p w14:paraId="553387A1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521243B6" w14:textId="55A3DD0B" w:rsidR="006A4269" w:rsidRDefault="005F3D9B" w:rsidP="006A426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5F3D9B">
              <w:rPr>
                <w:rFonts w:ascii="Times New Roman" w:hAnsi="Times New Roman"/>
                <w:color w:val="000000"/>
                <w:lang w:val="pt-PT"/>
              </w:rPr>
              <w:t>Zanella, A. V. (2020)</w:t>
            </w:r>
            <w:r>
              <w:rPr>
                <w:rFonts w:ascii="Times New Roman" w:hAnsi="Times New Roman"/>
                <w:color w:val="000000"/>
                <w:lang w:val="pt-PT"/>
              </w:rPr>
              <w:t>. Psicologia Histórico-Cultural em foco</w:t>
            </w:r>
            <w:r w:rsidR="003C604D">
              <w:rPr>
                <w:rFonts w:ascii="Times New Roman" w:hAnsi="Times New Roman"/>
                <w:color w:val="000000"/>
                <w:lang w:val="pt-PT"/>
              </w:rPr>
              <w:t xml:space="preserve">: aproximações a alguns de seus fundamentos e conceitos. Florianópolis: Edições do Bosque/UFSC. </w:t>
            </w:r>
            <w:r w:rsidR="003C604D" w:rsidRPr="00A80E06">
              <w:rPr>
                <w:rFonts w:ascii="Times New Roman" w:hAnsi="Times New Roman"/>
                <w:i/>
                <w:iCs/>
                <w:color w:val="000000"/>
                <w:lang w:val="pt-PT"/>
              </w:rPr>
              <w:lastRenderedPageBreak/>
              <w:t>(capítulos</w:t>
            </w:r>
            <w:r w:rsidR="00A80E06" w:rsidRPr="00A80E06">
              <w:rPr>
                <w:rFonts w:ascii="Times New Roman" w:hAnsi="Times New Roman"/>
                <w:i/>
                <w:iCs/>
                <w:color w:val="000000"/>
                <w:lang w:val="pt-PT"/>
              </w:rPr>
              <w:t xml:space="preserve"> 2 e 3)</w:t>
            </w:r>
          </w:p>
          <w:p w14:paraId="7A1065A2" w14:textId="72F12409" w:rsidR="00C96D5E" w:rsidRDefault="00C96D5E" w:rsidP="006A426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5F3D9B">
              <w:rPr>
                <w:rFonts w:ascii="Times New Roman" w:hAnsi="Times New Roman"/>
                <w:color w:val="000000"/>
                <w:lang w:val="pt-PT"/>
              </w:rPr>
              <w:t>Sawaia, B. B. (2006). Introduzindo a afetividade na reflexão sobre estética, imaginação e constituição do sujeito. In: da ros; Maheirie; Zanella (orgs.) Relações estéticas, atividade criadora e imaginação: sujeitos e 9em0 experiência. Florianópolis: NUP/CED/UFSC.</w:t>
            </w:r>
          </w:p>
          <w:p w14:paraId="1BF86185" w14:textId="77777777" w:rsidR="00A80E06" w:rsidRPr="005F3D9B" w:rsidRDefault="00A80E06" w:rsidP="006A426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</w:p>
          <w:p w14:paraId="34E70A93" w14:textId="2F03E60F" w:rsidR="006A4269" w:rsidRPr="00A80E06" w:rsidRDefault="00A80E06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Maheirie, K. (2002). Constituição do sujeito, subjetividade e identidade. Interações, 7(13), 31-44.</w:t>
            </w:r>
          </w:p>
        </w:tc>
      </w:tr>
      <w:tr w:rsidR="0046507D" w:rsidRPr="00E35340" w14:paraId="06E0C569" w14:textId="77777777" w:rsidTr="001D2917">
        <w:tc>
          <w:tcPr>
            <w:tcW w:w="620" w:type="dxa"/>
            <w:shd w:val="clear" w:color="auto" w:fill="D6E3BC" w:themeFill="accent3" w:themeFillTint="66"/>
          </w:tcPr>
          <w:p w14:paraId="3313B42D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lastRenderedPageBreak/>
              <w:t>7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14:paraId="15F3E470" w14:textId="4A76ABF8" w:rsidR="0046507D" w:rsidRPr="00E35340" w:rsidRDefault="002F5109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18</w:t>
            </w:r>
            <w:r>
              <w:rPr>
                <w:rFonts w:ascii="Times New Roman" w:hAnsi="Times New Roman"/>
                <w:color w:val="000000"/>
                <w:lang w:val="pt-PT"/>
              </w:rPr>
              <w:t>/04</w:t>
            </w:r>
          </w:p>
        </w:tc>
        <w:tc>
          <w:tcPr>
            <w:tcW w:w="3386" w:type="dxa"/>
            <w:shd w:val="clear" w:color="auto" w:fill="D6E3BC" w:themeFill="accent3" w:themeFillTint="66"/>
          </w:tcPr>
          <w:p w14:paraId="488F581B" w14:textId="30DC524C" w:rsidR="0046507D" w:rsidRPr="00E35340" w:rsidRDefault="000941B1" w:rsidP="0046507D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Consciência, subjetividade, identidade e afetividade</w:t>
            </w:r>
          </w:p>
        </w:tc>
        <w:tc>
          <w:tcPr>
            <w:tcW w:w="5590" w:type="dxa"/>
            <w:shd w:val="clear" w:color="auto" w:fill="D6E3BC" w:themeFill="accent3" w:themeFillTint="66"/>
          </w:tcPr>
          <w:p w14:paraId="71547BB4" w14:textId="53238E6D" w:rsidR="00A80E06" w:rsidRDefault="00A80E06" w:rsidP="00A80E0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>
              <w:rPr>
                <w:rFonts w:ascii="Times New Roman" w:hAnsi="Times New Roman"/>
                <w:color w:val="000000"/>
                <w:lang w:val="pt-PT"/>
              </w:rPr>
              <w:t>As mesmas referências utilizadas na aula anterior</w:t>
            </w:r>
          </w:p>
          <w:p w14:paraId="036268A0" w14:textId="77777777" w:rsidR="00A80E06" w:rsidRDefault="00A80E06" w:rsidP="00A80E06">
            <w:pPr>
              <w:rPr>
                <w:rFonts w:ascii="Times New Roman" w:hAnsi="Times New Roman"/>
                <w:lang w:val="pt-PT"/>
              </w:rPr>
            </w:pPr>
          </w:p>
          <w:p w14:paraId="6AEC50B3" w14:textId="01659E8A" w:rsidR="0046507D" w:rsidRPr="00E35340" w:rsidRDefault="0046507D" w:rsidP="00A80E06">
            <w:pPr>
              <w:widowControl w:val="0"/>
              <w:autoSpaceDE w:val="0"/>
              <w:autoSpaceDN w:val="0"/>
              <w:spacing w:after="0"/>
              <w:rPr>
                <w:rFonts w:ascii="Times New Roman" w:eastAsia="SimSun" w:hAnsi="Times New Roman"/>
                <w:kern w:val="3"/>
                <w:lang w:val="pt-BR"/>
              </w:rPr>
            </w:pPr>
          </w:p>
        </w:tc>
      </w:tr>
      <w:tr w:rsidR="0046507D" w:rsidRPr="00E35340" w14:paraId="63B07EC2" w14:textId="77777777" w:rsidTr="001D2917">
        <w:tc>
          <w:tcPr>
            <w:tcW w:w="620" w:type="dxa"/>
            <w:shd w:val="clear" w:color="auto" w:fill="D6E3BC" w:themeFill="accent3" w:themeFillTint="66"/>
          </w:tcPr>
          <w:p w14:paraId="780213A6" w14:textId="77777777" w:rsidR="0046507D" w:rsidRPr="00E35340" w:rsidRDefault="0046507D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8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14:paraId="02B8C497" w14:textId="58363B5B" w:rsidR="0046507D" w:rsidRPr="00E35340" w:rsidRDefault="002F5109" w:rsidP="0046507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25</w:t>
            </w:r>
            <w:r>
              <w:rPr>
                <w:rFonts w:ascii="Times New Roman" w:hAnsi="Times New Roman"/>
                <w:color w:val="000000"/>
                <w:lang w:val="pt-PT"/>
              </w:rPr>
              <w:t>/04</w:t>
            </w:r>
          </w:p>
        </w:tc>
        <w:tc>
          <w:tcPr>
            <w:tcW w:w="3386" w:type="dxa"/>
            <w:shd w:val="clear" w:color="auto" w:fill="D6E3BC" w:themeFill="accent3" w:themeFillTint="66"/>
          </w:tcPr>
          <w:p w14:paraId="055A7CF2" w14:textId="3F19E178" w:rsidR="0046507D" w:rsidRPr="00E35340" w:rsidRDefault="000941B1" w:rsidP="0046507D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Subjetividade e contemporaneidade</w:t>
            </w:r>
          </w:p>
        </w:tc>
        <w:tc>
          <w:tcPr>
            <w:tcW w:w="5590" w:type="dxa"/>
            <w:shd w:val="clear" w:color="auto" w:fill="D6E3BC" w:themeFill="accent3" w:themeFillTint="66"/>
          </w:tcPr>
          <w:p w14:paraId="327FD279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6CBA4A97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PT"/>
              </w:rPr>
              <w:t>Pavón-Cuéllar, D. (2017). Subjetividad y psicología en el capitalismo neoliberal. </w:t>
            </w:r>
            <w:r w:rsidRPr="00E35340">
              <w:rPr>
                <w:rFonts w:ascii="Times New Roman" w:hAnsi="Times New Roman"/>
                <w:i/>
                <w:iCs/>
                <w:color w:val="000000"/>
                <w:lang w:val="pt-PT"/>
              </w:rPr>
              <w:t>Revista Psicologia Política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>, </w:t>
            </w:r>
            <w:r w:rsidRPr="00E35340">
              <w:rPr>
                <w:rFonts w:ascii="Times New Roman" w:hAnsi="Times New Roman"/>
                <w:i/>
                <w:iCs/>
                <w:color w:val="000000"/>
                <w:lang w:val="pt-PT"/>
              </w:rPr>
              <w:t>17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>(40), 589-607.</w:t>
            </w:r>
          </w:p>
          <w:p w14:paraId="41CC7802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</w:p>
          <w:p w14:paraId="5C24AB3C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05C9F3B8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Butler, J. (2015). Introdução: vida precária, vida passível de luto. In:_______. Quadros de guerra: quando a vida é passível de luto. Rio de Janeiro: Civilização Brasileira.</w:t>
            </w:r>
          </w:p>
          <w:p w14:paraId="2F9781EF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67A5EE36" w14:textId="6260681E" w:rsidR="0046507D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E35340">
              <w:rPr>
                <w:rFonts w:ascii="Times New Roman" w:eastAsia="SimSun" w:hAnsi="Times New Roman"/>
                <w:kern w:val="3"/>
                <w:lang w:val="pt-BR"/>
              </w:rPr>
              <w:t>Costa, P. H. A.; Mendes, K. T. (2020). Subjetividades no Brasil da cólera: formação e conjuntura. Curitiba: CRV.</w:t>
            </w:r>
          </w:p>
        </w:tc>
      </w:tr>
      <w:tr w:rsidR="000941B1" w:rsidRPr="00E35340" w14:paraId="1931FE21" w14:textId="77777777" w:rsidTr="001D2917">
        <w:tc>
          <w:tcPr>
            <w:tcW w:w="620" w:type="dxa"/>
            <w:shd w:val="clear" w:color="auto" w:fill="D6E3BC" w:themeFill="accent3" w:themeFillTint="66"/>
          </w:tcPr>
          <w:p w14:paraId="39200BCF" w14:textId="0C70BCE3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9</w:t>
            </w:r>
          </w:p>
        </w:tc>
        <w:tc>
          <w:tcPr>
            <w:tcW w:w="747" w:type="dxa"/>
            <w:shd w:val="clear" w:color="auto" w:fill="D6E3BC" w:themeFill="accent3" w:themeFillTint="66"/>
          </w:tcPr>
          <w:p w14:paraId="1D71D6C6" w14:textId="779C76A3" w:rsidR="000941B1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02/05</w:t>
            </w:r>
          </w:p>
        </w:tc>
        <w:tc>
          <w:tcPr>
            <w:tcW w:w="3386" w:type="dxa"/>
            <w:shd w:val="clear" w:color="auto" w:fill="D6E3BC" w:themeFill="accent3" w:themeFillTint="66"/>
          </w:tcPr>
          <w:p w14:paraId="334923DA" w14:textId="4A8554C0" w:rsidR="000941B1" w:rsidRPr="00E35340" w:rsidRDefault="000941B1" w:rsidP="000941B1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Processos de</w:t>
            </w:r>
            <w:r w:rsidRPr="00E35340">
              <w:rPr>
                <w:rFonts w:ascii="Times New Roman" w:hAnsi="Times New Roman"/>
                <w:spacing w:val="1"/>
                <w:lang w:val="pt-PT"/>
              </w:rPr>
              <w:t xml:space="preserve"> </w:t>
            </w:r>
            <w:r w:rsidRPr="00E35340">
              <w:rPr>
                <w:rFonts w:ascii="Times New Roman" w:hAnsi="Times New Roman"/>
                <w:lang w:val="pt-PT"/>
              </w:rPr>
              <w:t>inclusão/exclusão</w:t>
            </w:r>
            <w:r w:rsidRPr="00E35340">
              <w:rPr>
                <w:rFonts w:ascii="Times New Roman" w:hAnsi="Times New Roman"/>
                <w:spacing w:val="-52"/>
                <w:lang w:val="pt-PT"/>
              </w:rPr>
              <w:t xml:space="preserve">    </w:t>
            </w:r>
            <w:r w:rsidRPr="00E35340">
              <w:rPr>
                <w:rFonts w:ascii="Times New Roman" w:hAnsi="Times New Roman"/>
                <w:lang w:val="pt-PT"/>
              </w:rPr>
              <w:t xml:space="preserve">sofrimento ético </w:t>
            </w:r>
            <w:r w:rsidRPr="00E35340">
              <w:rPr>
                <w:rFonts w:ascii="Times New Roman" w:hAnsi="Times New Roman"/>
                <w:spacing w:val="-52"/>
                <w:lang w:val="pt-PT"/>
              </w:rPr>
              <w:t xml:space="preserve"> </w:t>
            </w:r>
            <w:r w:rsidRPr="00E35340">
              <w:rPr>
                <w:rFonts w:ascii="Times New Roman" w:hAnsi="Times New Roman"/>
                <w:lang w:val="pt-PT"/>
              </w:rPr>
              <w:t>político</w:t>
            </w:r>
          </w:p>
        </w:tc>
        <w:tc>
          <w:tcPr>
            <w:tcW w:w="5590" w:type="dxa"/>
            <w:shd w:val="clear" w:color="auto" w:fill="D6E3BC" w:themeFill="accent3" w:themeFillTint="66"/>
          </w:tcPr>
          <w:p w14:paraId="0517AA24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77E6E0D8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SAWAIA, B. B. (2008). O sofrimento ético político como categoria de análise da dialética exclusão/inclusão. In: SAWAIA, B. (org.). As artimanhas da exclusão análise psicossocial e ética da desigualdade social. Petrópolis, RJ: Vozes.</w:t>
            </w:r>
          </w:p>
          <w:p w14:paraId="6F4CC064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6E7DBB54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17F12555" w14:textId="68888138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Strappazzon, A. L., Sawaia, B. e Maheirie, K. (2002). A liberdade em Espinosa como base ontoepistemológica no enfrentamento do sofrimento ético-político. Psicologia &amp; Sociedade, v. 34</w:t>
            </w:r>
          </w:p>
        </w:tc>
      </w:tr>
      <w:tr w:rsidR="000941B1" w:rsidRPr="00E35340" w14:paraId="488CCCBC" w14:textId="77777777" w:rsidTr="00AD2D83">
        <w:tc>
          <w:tcPr>
            <w:tcW w:w="10343" w:type="dxa"/>
            <w:gridSpan w:val="4"/>
            <w:shd w:val="clear" w:color="auto" w:fill="FBD4B4" w:themeFill="accent6" w:themeFillTint="66"/>
          </w:tcPr>
          <w:p w14:paraId="04FBBCF6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lang w:val="pt-PT"/>
              </w:rPr>
            </w:pPr>
            <w:r w:rsidRPr="00E35340">
              <w:rPr>
                <w:rFonts w:ascii="Times New Roman" w:hAnsi="Times New Roman"/>
                <w:b/>
                <w:bCs/>
                <w:lang w:val="pt-PT"/>
              </w:rPr>
              <w:t>Unidade 3: Poder, Grupos e Preconceito</w:t>
            </w:r>
          </w:p>
        </w:tc>
      </w:tr>
      <w:tr w:rsidR="000941B1" w:rsidRPr="00E35340" w14:paraId="513B6B37" w14:textId="77777777" w:rsidTr="00AD2D83">
        <w:tc>
          <w:tcPr>
            <w:tcW w:w="620" w:type="dxa"/>
            <w:shd w:val="clear" w:color="auto" w:fill="FBD4B4" w:themeFill="accent6" w:themeFillTint="66"/>
          </w:tcPr>
          <w:p w14:paraId="702B271B" w14:textId="7777777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10</w:t>
            </w:r>
          </w:p>
        </w:tc>
        <w:tc>
          <w:tcPr>
            <w:tcW w:w="747" w:type="dxa"/>
            <w:shd w:val="clear" w:color="auto" w:fill="FBD4B4" w:themeFill="accent6" w:themeFillTint="66"/>
          </w:tcPr>
          <w:p w14:paraId="42883B5B" w14:textId="5ECA2F87" w:rsidR="000941B1" w:rsidRPr="00E35340" w:rsidRDefault="000941B1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09/05</w:t>
            </w:r>
          </w:p>
        </w:tc>
        <w:tc>
          <w:tcPr>
            <w:tcW w:w="3386" w:type="dxa"/>
            <w:shd w:val="clear" w:color="auto" w:fill="FBD4B4" w:themeFill="accent6" w:themeFillTint="66"/>
          </w:tcPr>
          <w:p w14:paraId="7F59F855" w14:textId="77A51084" w:rsidR="000941B1" w:rsidRPr="00E35340" w:rsidRDefault="008A15F2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Avaliação I</w:t>
            </w:r>
          </w:p>
        </w:tc>
        <w:tc>
          <w:tcPr>
            <w:tcW w:w="5590" w:type="dxa"/>
            <w:shd w:val="clear" w:color="auto" w:fill="FBD4B4" w:themeFill="accent6" w:themeFillTint="66"/>
          </w:tcPr>
          <w:p w14:paraId="304C715E" w14:textId="150352E4" w:rsidR="000941B1" w:rsidRDefault="00BC582F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Dedicado </w:t>
            </w:r>
            <w:r w:rsidR="004021D0">
              <w:rPr>
                <w:rFonts w:ascii="Times New Roman" w:hAnsi="Times New Roman"/>
                <w:lang w:val="pt-PT"/>
              </w:rPr>
              <w:t>à produção do ensaio teórico em duplas</w:t>
            </w:r>
          </w:p>
          <w:p w14:paraId="1CCD9442" w14:textId="77777777" w:rsidR="00A25E44" w:rsidRDefault="00A25E44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7B7BA37A" w14:textId="475EAC65" w:rsidR="00A25E44" w:rsidRPr="00E35340" w:rsidRDefault="00A25E44" w:rsidP="000941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Data de entrega</w:t>
            </w:r>
            <w:r w:rsidR="00950DB4">
              <w:rPr>
                <w:rFonts w:ascii="Times New Roman" w:hAnsi="Times New Roman"/>
                <w:lang w:val="pt-PT"/>
              </w:rPr>
              <w:t>: 15/05/2023</w:t>
            </w:r>
          </w:p>
        </w:tc>
      </w:tr>
      <w:tr w:rsidR="008A15F2" w:rsidRPr="00E35340" w14:paraId="367E92E1" w14:textId="77777777" w:rsidTr="00AD2D83">
        <w:tc>
          <w:tcPr>
            <w:tcW w:w="620" w:type="dxa"/>
            <w:shd w:val="clear" w:color="auto" w:fill="FBD4B4" w:themeFill="accent6" w:themeFillTint="66"/>
          </w:tcPr>
          <w:p w14:paraId="6F8D0C65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11</w:t>
            </w:r>
          </w:p>
        </w:tc>
        <w:tc>
          <w:tcPr>
            <w:tcW w:w="747" w:type="dxa"/>
            <w:shd w:val="clear" w:color="auto" w:fill="FBD4B4" w:themeFill="accent6" w:themeFillTint="66"/>
          </w:tcPr>
          <w:p w14:paraId="112182B8" w14:textId="053278EA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16/05</w:t>
            </w:r>
          </w:p>
        </w:tc>
        <w:tc>
          <w:tcPr>
            <w:tcW w:w="3386" w:type="dxa"/>
            <w:shd w:val="clear" w:color="auto" w:fill="FBD4B4" w:themeFill="accent6" w:themeFillTint="66"/>
          </w:tcPr>
          <w:p w14:paraId="4DA0826B" w14:textId="21073690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Grupo, relações intergrupais e conflitos</w:t>
            </w:r>
            <w:r w:rsidR="00527445" w:rsidRPr="00E35340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="00400434">
              <w:rPr>
                <w:rFonts w:ascii="Times New Roman" w:hAnsi="Times New Roman"/>
                <w:color w:val="000000"/>
                <w:lang w:val="pt-BR"/>
              </w:rPr>
              <w:t>(e</w:t>
            </w:r>
            <w:r w:rsidR="00527445" w:rsidRPr="00E35340">
              <w:rPr>
                <w:rFonts w:ascii="Times New Roman" w:hAnsi="Times New Roman"/>
                <w:color w:val="000000"/>
                <w:lang w:val="pt-BR"/>
              </w:rPr>
              <w:t>stereótipo, preconceito e discriminação</w:t>
            </w:r>
            <w:r w:rsidR="00400434">
              <w:rPr>
                <w:rFonts w:ascii="Times New Roman" w:hAnsi="Times New Roman"/>
                <w:color w:val="000000"/>
                <w:lang w:val="pt-BR"/>
              </w:rPr>
              <w:t>)</w:t>
            </w:r>
          </w:p>
        </w:tc>
        <w:tc>
          <w:tcPr>
            <w:tcW w:w="5590" w:type="dxa"/>
            <w:shd w:val="clear" w:color="auto" w:fill="FBD4B4" w:themeFill="accent6" w:themeFillTint="66"/>
          </w:tcPr>
          <w:p w14:paraId="52C0CA7F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49255E93" w14:textId="77777777" w:rsidR="008A15F2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Martin-Baró, I. (2017). Os grupos com história: um modelo psicossocial. In Martin-Baró, I. Crítica e libertação na Psicologia: estudos psicossociais (pp. 204-229). Petrópolis: Vozes.</w:t>
            </w:r>
          </w:p>
          <w:p w14:paraId="01D4BA6E" w14:textId="77777777" w:rsidR="00527445" w:rsidRPr="00E35340" w:rsidRDefault="00527445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39AA1195" w14:textId="6A8F510B" w:rsidR="008A15F2" w:rsidRDefault="00527445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Pérez-</w:t>
            </w:r>
            <w:proofErr w:type="spellStart"/>
            <w:r w:rsidRPr="00E35340">
              <w:rPr>
                <w:rFonts w:ascii="Times New Roman" w:hAnsi="Times New Roman"/>
                <w:color w:val="000000"/>
                <w:lang w:val="pt-BR"/>
              </w:rPr>
              <w:t>Nebra</w:t>
            </w:r>
            <w:proofErr w:type="spellEnd"/>
            <w:r w:rsidRPr="00E35340">
              <w:rPr>
                <w:rFonts w:ascii="Times New Roman" w:hAnsi="Times New Roman"/>
                <w:color w:val="000000"/>
                <w:lang w:val="pt-PT"/>
              </w:rPr>
              <w:t xml:space="preserve">, A. R. </w:t>
            </w:r>
            <w:r w:rsidRPr="00E35340">
              <w:rPr>
                <w:rFonts w:ascii="Times New Roman" w:hAnsi="Times New Roman"/>
                <w:color w:val="000000"/>
                <w:lang w:val="pt-BR"/>
              </w:rPr>
              <w:t xml:space="preserve">&amp; Jesus, 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>J. G. (</w:t>
            </w:r>
            <w:r w:rsidRPr="00E35340">
              <w:rPr>
                <w:rFonts w:ascii="Times New Roman" w:hAnsi="Times New Roman"/>
                <w:color w:val="000000"/>
                <w:lang w:val="pt-BR"/>
              </w:rPr>
              <w:t>2011)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 xml:space="preserve"> </w:t>
            </w:r>
            <w:r w:rsidRPr="00E35340">
              <w:rPr>
                <w:rFonts w:ascii="Times New Roman" w:hAnsi="Times New Roman"/>
                <w:color w:val="000000"/>
                <w:lang w:val="pt-BR"/>
              </w:rPr>
              <w:t>Estereótipo, preconceito e discriminação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>. In</w:t>
            </w:r>
            <w:r w:rsidRPr="00E35340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Pr="00E35340">
              <w:rPr>
                <w:rFonts w:ascii="Times New Roman" w:hAnsi="Times New Roman"/>
                <w:color w:val="000000"/>
                <w:lang w:val="pt-PT"/>
              </w:rPr>
              <w:t>Torres, C. V. &amp; Neiva, E. R. (Org.). Psicologia social: principais temas e vertentes (pp.219-237). Porto Alegre: Artmed.</w:t>
            </w:r>
          </w:p>
          <w:p w14:paraId="0E90A5C7" w14:textId="77777777" w:rsidR="00527445" w:rsidRPr="00E35340" w:rsidRDefault="00527445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4C715559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2E776C32" w14:textId="32E41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 xml:space="preserve">Martins, S. T. F. (2007). Psicologia social e processo grupal: a coerência entre fazer, pensar sentir em Sívia Lane. </w:t>
            </w:r>
            <w:r w:rsidRPr="00E35340">
              <w:rPr>
                <w:rFonts w:ascii="Times New Roman" w:hAnsi="Times New Roman"/>
                <w:i/>
                <w:iCs/>
                <w:lang w:val="pt-PT"/>
              </w:rPr>
              <w:t>Psicologia &amp; Sociedade</w:t>
            </w:r>
            <w:r w:rsidRPr="00E35340">
              <w:rPr>
                <w:rFonts w:ascii="Times New Roman" w:hAnsi="Times New Roman"/>
                <w:lang w:val="pt-PT"/>
              </w:rPr>
              <w:t>, v. 19, n. spe2, pp. 76-80.</w:t>
            </w:r>
          </w:p>
        </w:tc>
      </w:tr>
      <w:tr w:rsidR="008A15F2" w:rsidRPr="00E35340" w14:paraId="50BE0A07" w14:textId="77777777" w:rsidTr="00AD2D83">
        <w:tc>
          <w:tcPr>
            <w:tcW w:w="620" w:type="dxa"/>
            <w:shd w:val="clear" w:color="auto" w:fill="FBD4B4" w:themeFill="accent6" w:themeFillTint="66"/>
          </w:tcPr>
          <w:p w14:paraId="30D59DFA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lastRenderedPageBreak/>
              <w:t>12</w:t>
            </w:r>
          </w:p>
        </w:tc>
        <w:tc>
          <w:tcPr>
            <w:tcW w:w="747" w:type="dxa"/>
            <w:shd w:val="clear" w:color="auto" w:fill="FBD4B4" w:themeFill="accent6" w:themeFillTint="66"/>
          </w:tcPr>
          <w:p w14:paraId="0E1A4A4D" w14:textId="3CEEA680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23/05</w:t>
            </w:r>
          </w:p>
        </w:tc>
        <w:tc>
          <w:tcPr>
            <w:tcW w:w="3386" w:type="dxa"/>
            <w:shd w:val="clear" w:color="auto" w:fill="FBD4B4" w:themeFill="accent6" w:themeFillTint="66"/>
          </w:tcPr>
          <w:p w14:paraId="628C5081" w14:textId="77777777" w:rsidR="00400434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lang w:val="pt-BR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Processos sociais estigmatizantes</w:t>
            </w:r>
          </w:p>
          <w:p w14:paraId="406AEBFB" w14:textId="3BF95841" w:rsidR="008A15F2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lang w:val="pt-BR"/>
              </w:rPr>
              <w:t>[Racismo]</w:t>
            </w:r>
          </w:p>
        </w:tc>
        <w:tc>
          <w:tcPr>
            <w:tcW w:w="5590" w:type="dxa"/>
            <w:shd w:val="clear" w:color="auto" w:fill="FBD4B4" w:themeFill="accent6" w:themeFillTint="66"/>
          </w:tcPr>
          <w:p w14:paraId="531EE9EF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2A6D8D30" w14:textId="77777777" w:rsidR="00400434" w:rsidRPr="00E35340" w:rsidRDefault="00400434" w:rsidP="004004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lang w:val="pt-PT"/>
              </w:rPr>
            </w:pPr>
            <w:r w:rsidRPr="00E35340">
              <w:rPr>
                <w:rFonts w:ascii="Times New Roman" w:eastAsia="Calibri" w:hAnsi="Times New Roman"/>
                <w:lang w:val="pt-PT"/>
              </w:rPr>
              <w:t xml:space="preserve">Bento, M. A. S. (2002). Branqueamento e branquitude no Brasil. In Carone, I. &amp; Bento, M. A. S. (Org.). Psicologia social do racismo – estudos sobre branquitude e branqueamento no Brasil, (pp. 25-58). Petrópolis: Vozes. </w:t>
            </w:r>
          </w:p>
          <w:p w14:paraId="47CE2315" w14:textId="77777777" w:rsidR="00400434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4A24C2C2" w14:textId="77777777" w:rsidR="00400434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/>
                <w:lang w:val="pt-PT"/>
              </w:rPr>
            </w:pPr>
            <w:r w:rsidRPr="00E35340">
              <w:rPr>
                <w:rFonts w:ascii="Times New Roman" w:eastAsia="Calibri" w:hAnsi="Times New Roman"/>
                <w:lang w:val="pt-PT"/>
              </w:rPr>
              <w:t xml:space="preserve">Schucman, L. V. (2010). Racismo e antirracismo: a categoria raça em questão. Revista Psicologia Política, </w:t>
            </w:r>
            <w:r w:rsidRPr="00E35340">
              <w:rPr>
                <w:rFonts w:ascii="Times New Roman" w:eastAsia="Calibri" w:hAnsi="Times New Roman"/>
                <w:i/>
                <w:lang w:val="pt-PT"/>
              </w:rPr>
              <w:t>10(19)</w:t>
            </w:r>
            <w:r w:rsidRPr="00E35340">
              <w:rPr>
                <w:rFonts w:ascii="Times New Roman" w:eastAsia="Calibri" w:hAnsi="Times New Roman"/>
                <w:lang w:val="pt-PT"/>
              </w:rPr>
              <w:t>, 41-55.</w:t>
            </w:r>
          </w:p>
          <w:p w14:paraId="7F50560D" w14:textId="77777777" w:rsidR="00400434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/>
                <w:lang w:val="pt-PT"/>
              </w:rPr>
            </w:pPr>
          </w:p>
          <w:p w14:paraId="48023F29" w14:textId="77777777" w:rsidR="00400434" w:rsidRPr="00E35340" w:rsidRDefault="00400434" w:rsidP="0040043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60EBCA55" w14:textId="75DE5258" w:rsidR="008A15F2" w:rsidRPr="00E35340" w:rsidRDefault="00D41638" w:rsidP="004004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Carneiro, S</w:t>
            </w:r>
            <w:r w:rsidR="009D410B">
              <w:rPr>
                <w:rFonts w:ascii="Times New Roman" w:hAnsi="Times New Roman"/>
                <w:lang w:val="pt-PT"/>
              </w:rPr>
              <w:t xml:space="preserve">. Racismo, sexismo e desigualdade no Brasil. </w:t>
            </w:r>
            <w:r w:rsidR="00E764B5" w:rsidRPr="00E764B5">
              <w:rPr>
                <w:rFonts w:ascii="Times New Roman" w:hAnsi="Times New Roman"/>
                <w:lang w:val="pt-PT"/>
              </w:rPr>
              <w:t>São Paulo : Selo Negro, 2011.</w:t>
            </w:r>
          </w:p>
        </w:tc>
      </w:tr>
      <w:tr w:rsidR="008A15F2" w:rsidRPr="00E35340" w14:paraId="762649BA" w14:textId="77777777" w:rsidTr="00AD2D83">
        <w:tc>
          <w:tcPr>
            <w:tcW w:w="620" w:type="dxa"/>
            <w:shd w:val="clear" w:color="auto" w:fill="FBD4B4" w:themeFill="accent6" w:themeFillTint="66"/>
          </w:tcPr>
          <w:p w14:paraId="25937EA5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13</w:t>
            </w:r>
          </w:p>
        </w:tc>
        <w:tc>
          <w:tcPr>
            <w:tcW w:w="747" w:type="dxa"/>
            <w:shd w:val="clear" w:color="auto" w:fill="FBD4B4" w:themeFill="accent6" w:themeFillTint="66"/>
          </w:tcPr>
          <w:p w14:paraId="266E3A16" w14:textId="47096C7F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30/05</w:t>
            </w:r>
          </w:p>
        </w:tc>
        <w:tc>
          <w:tcPr>
            <w:tcW w:w="3386" w:type="dxa"/>
            <w:shd w:val="clear" w:color="auto" w:fill="FBD4B4" w:themeFill="accent6" w:themeFillTint="66"/>
          </w:tcPr>
          <w:p w14:paraId="28A0BB28" w14:textId="67FB901A" w:rsidR="00190FB7" w:rsidRPr="00E35340" w:rsidRDefault="00F65219" w:rsidP="00F6521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Psicologia Social e Gênero</w:t>
            </w:r>
          </w:p>
        </w:tc>
        <w:tc>
          <w:tcPr>
            <w:tcW w:w="5590" w:type="dxa"/>
            <w:shd w:val="clear" w:color="auto" w:fill="FBD4B4" w:themeFill="accent6" w:themeFillTint="66"/>
          </w:tcPr>
          <w:p w14:paraId="3938B6E3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básica</w:t>
            </w:r>
          </w:p>
          <w:p w14:paraId="02E5D92D" w14:textId="77777777" w:rsidR="00926A1D" w:rsidRDefault="00926A1D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FF146D">
              <w:rPr>
                <w:rFonts w:ascii="Times New Roman" w:hAnsi="Times New Roman"/>
                <w:lang w:val="pt-PT"/>
              </w:rPr>
              <w:t>Gonzales, L. (1984). Racismo e sexismo na cultura brasileira. Revista Ciências Sociais Hoje, Anpocs, 223-244.</w:t>
            </w:r>
          </w:p>
          <w:p w14:paraId="33F3AFB7" w14:textId="77777777" w:rsidR="00926A1D" w:rsidRDefault="00926A1D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0793C277" w14:textId="6F659C4B" w:rsidR="00926A1D" w:rsidRDefault="00F65219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F65219">
              <w:rPr>
                <w:rFonts w:ascii="Times New Roman" w:hAnsi="Times New Roman"/>
                <w:lang w:val="pt-PT"/>
              </w:rPr>
              <w:t>Nogueira, C. (2001). Feminismo e discurso do gênero na psicologia social. Psicologia &amp; Sociedade, 13, 1, 107-128.</w:t>
            </w:r>
          </w:p>
          <w:p w14:paraId="49F5A271" w14:textId="77777777" w:rsidR="00F65219" w:rsidRDefault="00F65219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5A169E8D" w14:textId="77777777" w:rsidR="00EF51A0" w:rsidRPr="00E35340" w:rsidRDefault="00EF51A0" w:rsidP="00EF51A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u w:val="single"/>
                <w:lang w:val="pt-PT"/>
              </w:rPr>
            </w:pPr>
            <w:r w:rsidRPr="00E35340">
              <w:rPr>
                <w:rFonts w:ascii="Times New Roman" w:hAnsi="Times New Roman"/>
                <w:color w:val="000000"/>
                <w:u w:val="single"/>
                <w:lang w:val="pt-PT"/>
              </w:rPr>
              <w:t>Bibliografia complementar</w:t>
            </w:r>
          </w:p>
          <w:p w14:paraId="6F80744C" w14:textId="5DDFD606" w:rsidR="00710664" w:rsidRDefault="00710664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710664">
              <w:rPr>
                <w:rFonts w:ascii="Times New Roman" w:hAnsi="Times New Roman"/>
                <w:lang w:val="pt-PT"/>
              </w:rPr>
              <w:t>Fuchs, Jéssica Janine Bernhardt, Hining, Ana Paula Silva e Toneli, Maria Juracy Filgueiras</w:t>
            </w:r>
            <w:r w:rsidR="00926A1D">
              <w:rPr>
                <w:rFonts w:ascii="Times New Roman" w:hAnsi="Times New Roman"/>
                <w:lang w:val="pt-PT"/>
              </w:rPr>
              <w:t xml:space="preserve"> (2021). </w:t>
            </w:r>
            <w:r w:rsidRPr="00710664">
              <w:rPr>
                <w:rFonts w:ascii="Times New Roman" w:hAnsi="Times New Roman"/>
                <w:lang w:val="pt-PT"/>
              </w:rPr>
              <w:t>PSICOLOGIA E CISNORMATIVIDADE. Psicologia &amp; Sociedade [online]</w:t>
            </w:r>
            <w:r w:rsidR="00926A1D">
              <w:rPr>
                <w:rFonts w:ascii="Times New Roman" w:hAnsi="Times New Roman"/>
                <w:lang w:val="pt-PT"/>
              </w:rPr>
              <w:t xml:space="preserve">, </w:t>
            </w:r>
            <w:r w:rsidRPr="00710664">
              <w:rPr>
                <w:rFonts w:ascii="Times New Roman" w:hAnsi="Times New Roman"/>
                <w:lang w:val="pt-PT"/>
              </w:rPr>
              <w:t>v. 33</w:t>
            </w:r>
            <w:r>
              <w:rPr>
                <w:rFonts w:ascii="Times New Roman" w:hAnsi="Times New Roman"/>
                <w:lang w:val="pt-PT"/>
              </w:rPr>
              <w:t>.</w:t>
            </w:r>
          </w:p>
          <w:p w14:paraId="77DA431F" w14:textId="77777777" w:rsidR="00FF146D" w:rsidRDefault="00FF146D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  <w:p w14:paraId="1773283D" w14:textId="32BB29CF" w:rsidR="00F15E27" w:rsidRDefault="00F15E27" w:rsidP="00463D6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F15E27">
              <w:rPr>
                <w:rFonts w:ascii="Times New Roman" w:hAnsi="Times New Roman"/>
                <w:lang w:val="pt-PT"/>
              </w:rPr>
              <w:t>L</w:t>
            </w:r>
            <w:r w:rsidR="00463D62">
              <w:rPr>
                <w:rFonts w:ascii="Times New Roman" w:hAnsi="Times New Roman"/>
                <w:lang w:val="pt-PT"/>
              </w:rPr>
              <w:t>ugones</w:t>
            </w:r>
            <w:r w:rsidRPr="00F15E27">
              <w:rPr>
                <w:rFonts w:ascii="Times New Roman" w:hAnsi="Times New Roman"/>
                <w:lang w:val="pt-PT"/>
              </w:rPr>
              <w:t>, María</w:t>
            </w:r>
            <w:r w:rsidR="00463D62">
              <w:rPr>
                <w:rFonts w:ascii="Times New Roman" w:hAnsi="Times New Roman"/>
                <w:lang w:val="pt-PT"/>
              </w:rPr>
              <w:t xml:space="preserve"> (2014)</w:t>
            </w:r>
            <w:r w:rsidRPr="00F15E27">
              <w:rPr>
                <w:rFonts w:ascii="Times New Roman" w:hAnsi="Times New Roman"/>
                <w:lang w:val="pt-PT"/>
              </w:rPr>
              <w:t xml:space="preserve">. Rumo a um feminismo descolonial. </w:t>
            </w:r>
            <w:r w:rsidRPr="00463D62">
              <w:rPr>
                <w:rFonts w:ascii="Times New Roman" w:hAnsi="Times New Roman"/>
                <w:i/>
                <w:iCs/>
                <w:lang w:val="pt-PT"/>
              </w:rPr>
              <w:t>Estudos Feministas</w:t>
            </w:r>
            <w:r w:rsidRPr="00F15E27">
              <w:rPr>
                <w:rFonts w:ascii="Times New Roman" w:hAnsi="Times New Roman"/>
                <w:lang w:val="pt-PT"/>
              </w:rPr>
              <w:t xml:space="preserve">, v. </w:t>
            </w:r>
            <w:r w:rsidRPr="00463D62">
              <w:rPr>
                <w:rFonts w:ascii="Times New Roman" w:hAnsi="Times New Roman"/>
                <w:i/>
                <w:iCs/>
                <w:lang w:val="pt-PT"/>
              </w:rPr>
              <w:t>22</w:t>
            </w:r>
            <w:r w:rsidR="00463D62">
              <w:rPr>
                <w:rFonts w:ascii="Times New Roman" w:hAnsi="Times New Roman"/>
                <w:lang w:val="pt-PT"/>
              </w:rPr>
              <w:t xml:space="preserve"> (3) </w:t>
            </w:r>
            <w:r w:rsidRPr="00F15E27">
              <w:rPr>
                <w:rFonts w:ascii="Times New Roman" w:hAnsi="Times New Roman"/>
                <w:lang w:val="pt-PT"/>
              </w:rPr>
              <w:t>3, p. 320</w:t>
            </w:r>
            <w:r w:rsidR="00463D62">
              <w:rPr>
                <w:rFonts w:ascii="Times New Roman" w:hAnsi="Times New Roman"/>
                <w:lang w:val="pt-PT"/>
              </w:rPr>
              <w:t>.</w:t>
            </w:r>
          </w:p>
          <w:p w14:paraId="66E18E8B" w14:textId="32483702" w:rsidR="00463D62" w:rsidRPr="00E35340" w:rsidRDefault="00463D62" w:rsidP="00463D6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</w:tr>
      <w:tr w:rsidR="008A15F2" w:rsidRPr="00E35340" w14:paraId="084B7AAE" w14:textId="77777777" w:rsidTr="00AD2D83">
        <w:tc>
          <w:tcPr>
            <w:tcW w:w="10343" w:type="dxa"/>
            <w:gridSpan w:val="4"/>
            <w:shd w:val="clear" w:color="auto" w:fill="DBE5F1" w:themeFill="accent1" w:themeFillTint="33"/>
          </w:tcPr>
          <w:p w14:paraId="35E75F9B" w14:textId="330974EC" w:rsidR="008A15F2" w:rsidRPr="00E35340" w:rsidRDefault="008A15F2" w:rsidP="008A15F2">
            <w:pPr>
              <w:widowControl w:val="0"/>
              <w:autoSpaceDE w:val="0"/>
              <w:autoSpaceDN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lang w:val="pt-PT"/>
              </w:rPr>
            </w:pPr>
            <w:r w:rsidRPr="00E35340">
              <w:rPr>
                <w:rFonts w:ascii="Times New Roman" w:hAnsi="Times New Roman"/>
                <w:b/>
                <w:lang w:val="pt-PT"/>
              </w:rPr>
              <w:t xml:space="preserve">Unidade 4 – </w:t>
            </w:r>
            <w:r w:rsidRPr="009B2A0B">
              <w:rPr>
                <w:rFonts w:ascii="Times New Roman" w:hAnsi="Times New Roman"/>
                <w:b/>
                <w:lang w:val="pt-PT"/>
              </w:rPr>
              <w:t>Espaços de atuação interdisciplinar Psicologia e Serviço Social</w:t>
            </w:r>
          </w:p>
        </w:tc>
      </w:tr>
      <w:tr w:rsidR="008A15F2" w:rsidRPr="00E35340" w14:paraId="785F7ABC" w14:textId="77777777" w:rsidTr="00AD2D83">
        <w:trPr>
          <w:trHeight w:val="660"/>
        </w:trPr>
        <w:tc>
          <w:tcPr>
            <w:tcW w:w="620" w:type="dxa"/>
            <w:shd w:val="clear" w:color="auto" w:fill="DBE5F1" w:themeFill="accent1" w:themeFillTint="33"/>
          </w:tcPr>
          <w:p w14:paraId="52AE0F9F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14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14:paraId="7A9A1941" w14:textId="309AEAE3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06/06</w:t>
            </w:r>
          </w:p>
        </w:tc>
        <w:tc>
          <w:tcPr>
            <w:tcW w:w="3386" w:type="dxa"/>
            <w:vMerge w:val="restart"/>
            <w:shd w:val="clear" w:color="auto" w:fill="DBE5F1" w:themeFill="accent1" w:themeFillTint="33"/>
          </w:tcPr>
          <w:p w14:paraId="04C7D24C" w14:textId="44F70A24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C3501B">
              <w:rPr>
                <w:rFonts w:ascii="Times New Roman" w:eastAsia="Arial" w:hAnsi="Times New Roman"/>
                <w:bCs/>
                <w:lang w:val="pt-BR"/>
              </w:rPr>
              <w:t>Apresentação dos seminários temáticos</w:t>
            </w:r>
            <w:r>
              <w:rPr>
                <w:rFonts w:ascii="Times New Roman" w:eastAsia="Arial" w:hAnsi="Times New Roman"/>
                <w:bCs/>
                <w:lang w:val="pt-BR"/>
              </w:rPr>
              <w:t xml:space="preserve"> sobre possibilidades de </w:t>
            </w:r>
            <w:r w:rsidRPr="00C3501B">
              <w:rPr>
                <w:rFonts w:ascii="Times New Roman" w:hAnsi="Times New Roman"/>
                <w:color w:val="000000"/>
                <w:lang w:val="pt-BR" w:eastAsia="pt-BR"/>
              </w:rPr>
              <w:t xml:space="preserve">atuação interdisciplinar </w:t>
            </w:r>
            <w:proofErr w:type="spellStart"/>
            <w:r w:rsidRPr="00C3501B">
              <w:rPr>
                <w:rFonts w:ascii="Times New Roman" w:hAnsi="Times New Roman"/>
                <w:color w:val="000000"/>
                <w:lang w:val="pt-BR" w:eastAsia="pt-BR"/>
              </w:rPr>
              <w:t>Psi</w:t>
            </w:r>
            <w:proofErr w:type="spellEnd"/>
            <w:r w:rsidRPr="00C3501B">
              <w:rPr>
                <w:rFonts w:ascii="Times New Roman" w:hAnsi="Times New Roman"/>
                <w:color w:val="000000"/>
                <w:lang w:val="pt-BR" w:eastAsia="pt-BR"/>
              </w:rPr>
              <w:t xml:space="preserve"> + Serviço Social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, tais como </w:t>
            </w:r>
            <w:r w:rsidRPr="00C3501B">
              <w:rPr>
                <w:rFonts w:ascii="Times New Roman" w:hAnsi="Times New Roman"/>
                <w:color w:val="000000"/>
                <w:lang w:val="pt-BR" w:eastAsia="pt-BR"/>
              </w:rPr>
              <w:t>escola, comunidade, saúde, trabalho, organizações</w:t>
            </w:r>
          </w:p>
        </w:tc>
        <w:tc>
          <w:tcPr>
            <w:tcW w:w="5590" w:type="dxa"/>
            <w:vMerge w:val="restart"/>
            <w:shd w:val="clear" w:color="auto" w:fill="DBE5F1" w:themeFill="accent1" w:themeFillTint="33"/>
          </w:tcPr>
          <w:p w14:paraId="5483DA4B" w14:textId="2CEFE00D" w:rsidR="008A15F2" w:rsidRDefault="000C0744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Busca de m</w:t>
            </w:r>
            <w:r w:rsidR="008A15F2" w:rsidRPr="00C3501B">
              <w:rPr>
                <w:rFonts w:ascii="Times New Roman" w:hAnsi="Times New Roman"/>
                <w:lang w:val="pt-BR"/>
              </w:rPr>
              <w:t>aterial complementar</w:t>
            </w:r>
            <w:r>
              <w:rPr>
                <w:rFonts w:ascii="Times New Roman" w:hAnsi="Times New Roman"/>
                <w:lang w:val="pt-BR"/>
              </w:rPr>
              <w:t xml:space="preserve"> em bases de</w:t>
            </w:r>
            <w:r w:rsidR="009270E0">
              <w:rPr>
                <w:rFonts w:ascii="Times New Roman" w:hAnsi="Times New Roman"/>
                <w:lang w:val="pt-BR"/>
              </w:rPr>
              <w:t xml:space="preserve"> dados científicas como </w:t>
            </w:r>
            <w:proofErr w:type="spellStart"/>
            <w:r w:rsidR="009270E0">
              <w:rPr>
                <w:rFonts w:ascii="Times New Roman" w:hAnsi="Times New Roman"/>
                <w:lang w:val="pt-BR"/>
              </w:rPr>
              <w:t>Scielo</w:t>
            </w:r>
            <w:proofErr w:type="spellEnd"/>
            <w:r w:rsidR="009270E0">
              <w:rPr>
                <w:rFonts w:ascii="Times New Roman" w:hAnsi="Times New Roman"/>
                <w:lang w:val="pt-BR"/>
              </w:rPr>
              <w:t>, BVS-Saúde, BVS-PSI, Google Acadêmico.</w:t>
            </w:r>
          </w:p>
          <w:p w14:paraId="63365A2F" w14:textId="77777777" w:rsidR="008A15F2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BR"/>
              </w:rPr>
            </w:pPr>
          </w:p>
          <w:p w14:paraId="1379E880" w14:textId="77777777" w:rsidR="008A15F2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BR"/>
              </w:rPr>
            </w:pPr>
          </w:p>
          <w:p w14:paraId="00DB4E82" w14:textId="1684C7F1" w:rsidR="008A15F2" w:rsidRPr="00E35340" w:rsidRDefault="008A15F2" w:rsidP="008A15F2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ind w:right="374"/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8A15F2" w:rsidRPr="00E35340" w14:paraId="3F1C44D1" w14:textId="77777777" w:rsidTr="00AD2D83">
        <w:tc>
          <w:tcPr>
            <w:tcW w:w="620" w:type="dxa"/>
            <w:shd w:val="clear" w:color="auto" w:fill="DBE5F1" w:themeFill="accent1" w:themeFillTint="33"/>
          </w:tcPr>
          <w:p w14:paraId="01F47045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15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14:paraId="1983AA5C" w14:textId="27C30890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13/06</w:t>
            </w:r>
          </w:p>
        </w:tc>
        <w:tc>
          <w:tcPr>
            <w:tcW w:w="3386" w:type="dxa"/>
            <w:vMerge/>
            <w:shd w:val="clear" w:color="auto" w:fill="DBE5F1" w:themeFill="accent1" w:themeFillTint="33"/>
          </w:tcPr>
          <w:p w14:paraId="6B2B541A" w14:textId="13CB9D85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5590" w:type="dxa"/>
            <w:vMerge/>
            <w:shd w:val="clear" w:color="auto" w:fill="DBE5F1" w:themeFill="accent1" w:themeFillTint="33"/>
          </w:tcPr>
          <w:p w14:paraId="784661A1" w14:textId="261B3C5A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</w:tr>
      <w:tr w:rsidR="008A15F2" w:rsidRPr="00E35340" w14:paraId="60BCC04C" w14:textId="77777777" w:rsidTr="00AD2D83">
        <w:tc>
          <w:tcPr>
            <w:tcW w:w="620" w:type="dxa"/>
            <w:shd w:val="clear" w:color="auto" w:fill="DBE5F1" w:themeFill="accent1" w:themeFillTint="33"/>
          </w:tcPr>
          <w:p w14:paraId="3A88CBFC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16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14:paraId="2D065605" w14:textId="78380169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20/06</w:t>
            </w:r>
          </w:p>
        </w:tc>
        <w:tc>
          <w:tcPr>
            <w:tcW w:w="3386" w:type="dxa"/>
            <w:vMerge/>
            <w:shd w:val="clear" w:color="auto" w:fill="DBE5F1" w:themeFill="accent1" w:themeFillTint="33"/>
          </w:tcPr>
          <w:p w14:paraId="671EBEA1" w14:textId="0566BF2D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5590" w:type="dxa"/>
            <w:vMerge/>
            <w:shd w:val="clear" w:color="auto" w:fill="DBE5F1" w:themeFill="accent1" w:themeFillTint="33"/>
          </w:tcPr>
          <w:p w14:paraId="218404E6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</w:p>
        </w:tc>
      </w:tr>
      <w:tr w:rsidR="008A15F2" w:rsidRPr="00E35340" w14:paraId="2DBCB86D" w14:textId="77777777" w:rsidTr="00AD2D83">
        <w:tc>
          <w:tcPr>
            <w:tcW w:w="620" w:type="dxa"/>
            <w:shd w:val="clear" w:color="auto" w:fill="DBE5F1" w:themeFill="accent1" w:themeFillTint="33"/>
          </w:tcPr>
          <w:p w14:paraId="2F483E67" w14:textId="22469642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17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14:paraId="018ED122" w14:textId="19DD3A91" w:rsidR="008A15F2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27/06</w:t>
            </w:r>
          </w:p>
        </w:tc>
        <w:tc>
          <w:tcPr>
            <w:tcW w:w="3386" w:type="dxa"/>
            <w:shd w:val="clear" w:color="auto" w:fill="DBE5F1" w:themeFill="accent1" w:themeFillTint="33"/>
          </w:tcPr>
          <w:p w14:paraId="5EF9C56A" w14:textId="63585D26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C3501B">
              <w:rPr>
                <w:rFonts w:ascii="Times New Roman" w:eastAsia="Arial" w:hAnsi="Times New Roman"/>
                <w:bCs/>
                <w:lang w:val="pt-BR"/>
              </w:rPr>
              <w:t>Encerramento do semestre</w:t>
            </w:r>
            <w:r>
              <w:rPr>
                <w:rFonts w:ascii="Times New Roman" w:eastAsia="Arial" w:hAnsi="Times New Roman"/>
                <w:bCs/>
                <w:lang w:val="pt-BR"/>
              </w:rPr>
              <w:t xml:space="preserve"> e a</w:t>
            </w:r>
            <w:r w:rsidRPr="00C3501B">
              <w:rPr>
                <w:rFonts w:ascii="Times New Roman" w:eastAsia="Arial" w:hAnsi="Times New Roman"/>
                <w:bCs/>
                <w:lang w:val="pt-BR"/>
              </w:rPr>
              <w:t>valiação da disciplina</w:t>
            </w:r>
          </w:p>
        </w:tc>
        <w:tc>
          <w:tcPr>
            <w:tcW w:w="5590" w:type="dxa"/>
            <w:shd w:val="clear" w:color="auto" w:fill="DBE5F1" w:themeFill="accent1" w:themeFillTint="33"/>
          </w:tcPr>
          <w:p w14:paraId="2F1758F7" w14:textId="5BC33025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C3501B">
              <w:rPr>
                <w:rFonts w:ascii="Times New Roman" w:eastAsia="Arial" w:hAnsi="Times New Roman"/>
                <w:bCs/>
                <w:lang w:val="pt-BR"/>
              </w:rPr>
              <w:t>Encerramento do semestre</w:t>
            </w:r>
            <w:r w:rsidR="00F13021">
              <w:rPr>
                <w:rFonts w:ascii="Times New Roman" w:eastAsia="Arial" w:hAnsi="Times New Roman"/>
                <w:bCs/>
                <w:lang w:val="pt-BR"/>
              </w:rPr>
              <w:t>,</w:t>
            </w:r>
            <w:r>
              <w:rPr>
                <w:rFonts w:ascii="Times New Roman" w:eastAsia="Arial" w:hAnsi="Times New Roman"/>
                <w:bCs/>
                <w:lang w:val="pt-BR"/>
              </w:rPr>
              <w:t xml:space="preserve"> a</w:t>
            </w:r>
            <w:r w:rsidRPr="00C3501B">
              <w:rPr>
                <w:rFonts w:ascii="Times New Roman" w:eastAsia="Arial" w:hAnsi="Times New Roman"/>
                <w:bCs/>
                <w:lang w:val="pt-BR"/>
              </w:rPr>
              <w:t>valiação da disciplina</w:t>
            </w:r>
            <w:r w:rsidR="00F13021">
              <w:rPr>
                <w:rFonts w:ascii="Times New Roman" w:eastAsia="Arial" w:hAnsi="Times New Roman"/>
                <w:bCs/>
                <w:lang w:val="pt-BR"/>
              </w:rPr>
              <w:t xml:space="preserve"> e </w:t>
            </w:r>
            <w:r w:rsidR="00D827F6">
              <w:rPr>
                <w:rFonts w:ascii="Times New Roman" w:eastAsia="Arial" w:hAnsi="Times New Roman"/>
                <w:bCs/>
                <w:lang w:val="pt-BR"/>
              </w:rPr>
              <w:t>autoavaliação</w:t>
            </w:r>
          </w:p>
        </w:tc>
      </w:tr>
      <w:tr w:rsidR="008A15F2" w:rsidRPr="00E35340" w14:paraId="219119DF" w14:textId="77777777" w:rsidTr="00AD2D83">
        <w:tc>
          <w:tcPr>
            <w:tcW w:w="620" w:type="dxa"/>
            <w:shd w:val="clear" w:color="auto" w:fill="DBE5F1" w:themeFill="accent1" w:themeFillTint="33"/>
          </w:tcPr>
          <w:p w14:paraId="442A0E28" w14:textId="3DB5CB80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PT"/>
              </w:rPr>
              <w:t>1</w:t>
            </w:r>
            <w:r>
              <w:rPr>
                <w:rFonts w:ascii="Times New Roman" w:hAnsi="Times New Roman"/>
                <w:lang w:val="pt-PT"/>
              </w:rPr>
              <w:t>8</w:t>
            </w:r>
          </w:p>
        </w:tc>
        <w:tc>
          <w:tcPr>
            <w:tcW w:w="747" w:type="dxa"/>
            <w:shd w:val="clear" w:color="auto" w:fill="DBE5F1" w:themeFill="accent1" w:themeFillTint="33"/>
          </w:tcPr>
          <w:p w14:paraId="1C6DF99D" w14:textId="3DAC4AB1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04/07</w:t>
            </w:r>
          </w:p>
        </w:tc>
        <w:tc>
          <w:tcPr>
            <w:tcW w:w="3386" w:type="dxa"/>
            <w:shd w:val="clear" w:color="auto" w:fill="DBE5F1" w:themeFill="accent1" w:themeFillTint="33"/>
          </w:tcPr>
          <w:p w14:paraId="420DB0C9" w14:textId="77777777" w:rsidR="008A15F2" w:rsidRPr="00E35340" w:rsidRDefault="008A15F2" w:rsidP="008A15F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/>
              <w:ind w:right="374"/>
              <w:jc w:val="both"/>
              <w:rPr>
                <w:rFonts w:ascii="Times New Roman" w:eastAsia="Arial" w:hAnsi="Times New Roman"/>
                <w:bCs/>
                <w:lang w:val="pt-PT"/>
              </w:rPr>
            </w:pPr>
            <w:r w:rsidRPr="00E35340">
              <w:rPr>
                <w:rFonts w:ascii="Times New Roman" w:eastAsia="Arial" w:hAnsi="Times New Roman"/>
                <w:bCs/>
                <w:lang w:val="pt-BR"/>
              </w:rPr>
              <w:t>Semana de recuperação</w:t>
            </w:r>
          </w:p>
        </w:tc>
        <w:tc>
          <w:tcPr>
            <w:tcW w:w="5590" w:type="dxa"/>
            <w:shd w:val="clear" w:color="auto" w:fill="DBE5F1" w:themeFill="accent1" w:themeFillTint="33"/>
          </w:tcPr>
          <w:p w14:paraId="2243E411" w14:textId="77777777" w:rsidR="008A15F2" w:rsidRPr="00E35340" w:rsidRDefault="008A15F2" w:rsidP="008A15F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lang w:val="pt-PT"/>
              </w:rPr>
            </w:pPr>
            <w:r w:rsidRPr="00E35340">
              <w:rPr>
                <w:rFonts w:ascii="Times New Roman" w:hAnsi="Times New Roman"/>
                <w:lang w:val="pt-BR"/>
              </w:rPr>
              <w:t>Resolução 017/</w:t>
            </w:r>
            <w:proofErr w:type="spellStart"/>
            <w:r w:rsidRPr="00E35340">
              <w:rPr>
                <w:rFonts w:ascii="Times New Roman" w:hAnsi="Times New Roman"/>
                <w:lang w:val="pt-BR"/>
              </w:rPr>
              <w:t>CUn</w:t>
            </w:r>
            <w:proofErr w:type="spellEnd"/>
            <w:r w:rsidRPr="00E35340">
              <w:rPr>
                <w:rFonts w:ascii="Times New Roman" w:hAnsi="Times New Roman"/>
                <w:lang w:val="pt-BR"/>
              </w:rPr>
              <w:t>/97</w:t>
            </w:r>
          </w:p>
        </w:tc>
      </w:tr>
    </w:tbl>
    <w:p w14:paraId="79211CD4" w14:textId="223E095B" w:rsidR="00A6034A" w:rsidRPr="00337C24" w:rsidRDefault="00A6034A" w:rsidP="00460FE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position w:val="-1"/>
          <w:sz w:val="20"/>
          <w:szCs w:val="20"/>
          <w:lang w:val="pt-BR"/>
        </w:rPr>
      </w:pPr>
    </w:p>
    <w:p w14:paraId="40F9AD11" w14:textId="439ECEC5" w:rsidR="00DB4F5B" w:rsidRPr="00337C24" w:rsidRDefault="00DB4F5B" w:rsidP="00460FE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position w:val="-1"/>
          <w:sz w:val="20"/>
          <w:szCs w:val="20"/>
          <w:lang w:val="pt-BR"/>
        </w:rPr>
      </w:pPr>
    </w:p>
    <w:p w14:paraId="0399ECCB" w14:textId="66464253" w:rsidR="00460FEC" w:rsidRPr="00337C24" w:rsidRDefault="00460FEC" w:rsidP="00460FE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position w:val="-1"/>
          <w:lang w:val="pt-BR"/>
        </w:rPr>
      </w:pP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V</w:t>
      </w:r>
      <w:r w:rsidRPr="00337C24">
        <w:rPr>
          <w:rFonts w:ascii="Times New Roman" w:hAnsi="Times New Roman"/>
          <w:b/>
          <w:bCs/>
          <w:position w:val="-1"/>
          <w:lang w:val="pt-BR"/>
        </w:rPr>
        <w:t>I. M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É</w:t>
      </w:r>
      <w:r w:rsidRPr="00337C24">
        <w:rPr>
          <w:rFonts w:ascii="Times New Roman" w:hAnsi="Times New Roman"/>
          <w:b/>
          <w:bCs/>
          <w:position w:val="-1"/>
          <w:lang w:val="pt-BR"/>
        </w:rPr>
        <w:t>T</w:t>
      </w:r>
      <w:r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D</w:t>
      </w:r>
      <w:r w:rsidRPr="00337C24">
        <w:rPr>
          <w:rFonts w:ascii="Times New Roman" w:hAnsi="Times New Roman"/>
          <w:b/>
          <w:bCs/>
          <w:spacing w:val="1"/>
          <w:position w:val="-1"/>
          <w:lang w:val="pt-BR"/>
        </w:rPr>
        <w:t>O</w:t>
      </w:r>
      <w:r w:rsidRPr="00337C24">
        <w:rPr>
          <w:rFonts w:ascii="Times New Roman" w:hAnsi="Times New Roman"/>
          <w:b/>
          <w:bCs/>
          <w:position w:val="-1"/>
          <w:lang w:val="pt-BR"/>
        </w:rPr>
        <w:t xml:space="preserve">S E ESTRATÉGIAS DE 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ENS</w:t>
      </w:r>
      <w:r w:rsidRPr="00337C24">
        <w:rPr>
          <w:rFonts w:ascii="Times New Roman" w:hAnsi="Times New Roman"/>
          <w:b/>
          <w:bCs/>
          <w:position w:val="-1"/>
          <w:lang w:val="pt-BR"/>
        </w:rPr>
        <w:t>I</w:t>
      </w:r>
      <w:r w:rsidRPr="00337C24">
        <w:rPr>
          <w:rFonts w:ascii="Times New Roman" w:hAnsi="Times New Roman"/>
          <w:b/>
          <w:bCs/>
          <w:spacing w:val="-1"/>
          <w:position w:val="-1"/>
          <w:lang w:val="pt-BR"/>
        </w:rPr>
        <w:t>N</w:t>
      </w:r>
      <w:r w:rsidRPr="00337C24">
        <w:rPr>
          <w:rFonts w:ascii="Times New Roman" w:hAnsi="Times New Roman"/>
          <w:b/>
          <w:bCs/>
          <w:position w:val="-1"/>
          <w:lang w:val="pt-BR"/>
        </w:rPr>
        <w:t>O-APRENDIZAGEM</w:t>
      </w:r>
    </w:p>
    <w:p w14:paraId="5CC62076" w14:textId="1A191B56" w:rsidR="002C459D" w:rsidRPr="00D3580D" w:rsidRDefault="00D3580D" w:rsidP="002C459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D3580D">
        <w:rPr>
          <w:rFonts w:ascii="Times New Roman" w:eastAsia="MS Mincho" w:hAnsi="Times New Roman"/>
          <w:color w:val="000000" w:themeColor="text1"/>
          <w:lang w:val="pt-BR"/>
        </w:rPr>
        <w:t>Serão utilizados os seguintes recursos metodológicos:</w:t>
      </w:r>
    </w:p>
    <w:p w14:paraId="478151C3" w14:textId="77777777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a.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Aulas expositivas dialogadas, mediadas por recursos visuais/audiovisuais e literários;</w:t>
      </w:r>
    </w:p>
    <w:p w14:paraId="472A82AD" w14:textId="77777777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b.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 xml:space="preserve">Leitura prévia de textos obrigatórios como preparação às discussões em sala; </w:t>
      </w:r>
    </w:p>
    <w:p w14:paraId="44E402B6" w14:textId="77777777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c.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Apresentações orais, discussões teóricas e debates;</w:t>
      </w:r>
    </w:p>
    <w:p w14:paraId="7A48CE1D" w14:textId="77777777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d.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Leituras com estudo dirigido;</w:t>
      </w:r>
    </w:p>
    <w:p w14:paraId="5618321C" w14:textId="77777777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lastRenderedPageBreak/>
        <w:t>e.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Vídeos (documentários, palestras, filmes)</w:t>
      </w:r>
    </w:p>
    <w:p w14:paraId="79473482" w14:textId="611D07D0" w:rsidR="00BE6894" w:rsidRP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f.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Trabalhos escritos;</w:t>
      </w:r>
    </w:p>
    <w:p w14:paraId="1D3703A2" w14:textId="3BB66559" w:rsidR="00460FEC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  <w:r w:rsidRPr="00BE6894">
        <w:rPr>
          <w:rFonts w:ascii="Times New Roman" w:eastAsia="MS Mincho" w:hAnsi="Times New Roman"/>
          <w:color w:val="000000" w:themeColor="text1"/>
          <w:lang w:val="pt-BR"/>
        </w:rPr>
        <w:t>g.</w:t>
      </w:r>
      <w:r w:rsidRPr="00BE6894">
        <w:rPr>
          <w:rFonts w:ascii="Times New Roman" w:eastAsia="MS Mincho" w:hAnsi="Times New Roman"/>
          <w:color w:val="000000" w:themeColor="text1"/>
          <w:lang w:val="pt-BR"/>
        </w:rPr>
        <w:tab/>
        <w:t>Atividades coletivas em sala de aula.</w:t>
      </w:r>
    </w:p>
    <w:p w14:paraId="6D59E838" w14:textId="77777777" w:rsidR="00BE6894" w:rsidRDefault="00BE6894" w:rsidP="00BE6894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color w:val="000000" w:themeColor="text1"/>
          <w:lang w:val="pt-BR"/>
        </w:rPr>
      </w:pPr>
    </w:p>
    <w:p w14:paraId="72DD85C2" w14:textId="77777777" w:rsidR="00BE6894" w:rsidRPr="00337C24" w:rsidRDefault="00BE6894" w:rsidP="00BE6894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pacing w:val="-1"/>
          <w:lang w:val="pt-BR"/>
        </w:rPr>
      </w:pPr>
    </w:p>
    <w:p w14:paraId="62931539" w14:textId="77777777" w:rsidR="00460FEC" w:rsidRPr="00337C24" w:rsidRDefault="00460FEC" w:rsidP="00460FE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b/>
          <w:bCs/>
          <w:spacing w:val="-1"/>
          <w:lang w:val="pt-BR"/>
        </w:rPr>
        <w:t>V</w:t>
      </w:r>
      <w:r w:rsidRPr="00337C24">
        <w:rPr>
          <w:rFonts w:ascii="Times New Roman" w:hAnsi="Times New Roman"/>
          <w:b/>
          <w:bCs/>
          <w:lang w:val="pt-BR"/>
        </w:rPr>
        <w:t xml:space="preserve">II. </w:t>
      </w:r>
      <w:r w:rsidRPr="00337C24">
        <w:rPr>
          <w:rFonts w:ascii="Times New Roman" w:hAnsi="Times New Roman"/>
          <w:b/>
          <w:bCs/>
          <w:spacing w:val="-1"/>
          <w:lang w:val="pt-BR"/>
        </w:rPr>
        <w:t>AVA</w:t>
      </w:r>
      <w:r w:rsidRPr="00337C24">
        <w:rPr>
          <w:rFonts w:ascii="Times New Roman" w:hAnsi="Times New Roman"/>
          <w:b/>
          <w:bCs/>
          <w:lang w:val="pt-BR"/>
        </w:rPr>
        <w:t>LI</w:t>
      </w:r>
      <w:r w:rsidRPr="00337C24">
        <w:rPr>
          <w:rFonts w:ascii="Times New Roman" w:hAnsi="Times New Roman"/>
          <w:b/>
          <w:bCs/>
          <w:spacing w:val="-1"/>
          <w:lang w:val="pt-BR"/>
        </w:rPr>
        <w:t>AÇÃ</w:t>
      </w:r>
      <w:r w:rsidRPr="00337C24">
        <w:rPr>
          <w:rFonts w:ascii="Times New Roman" w:hAnsi="Times New Roman"/>
          <w:b/>
          <w:bCs/>
          <w:lang w:val="pt-BR"/>
        </w:rPr>
        <w:t>O</w:t>
      </w:r>
    </w:p>
    <w:p w14:paraId="3FA20E76" w14:textId="77777777" w:rsidR="00460FEC" w:rsidRPr="00337C24" w:rsidRDefault="00460FEC" w:rsidP="00460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</w:p>
    <w:p w14:paraId="23B73A17" w14:textId="77777777" w:rsidR="00A9508A" w:rsidRPr="00337C24" w:rsidRDefault="00460FEC" w:rsidP="00460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As atividades avaliativas</w:t>
      </w:r>
      <w:r w:rsidR="00947A73" w:rsidRPr="00337C24">
        <w:rPr>
          <w:rFonts w:ascii="Times New Roman" w:hAnsi="Times New Roman"/>
          <w:color w:val="000000" w:themeColor="text1"/>
          <w:lang w:val="pt-BR"/>
        </w:rPr>
        <w:t xml:space="preserve"> serão processuais</w:t>
      </w:r>
      <w:r w:rsidR="00F429A8" w:rsidRPr="00337C24">
        <w:rPr>
          <w:rFonts w:ascii="Times New Roman" w:hAnsi="Times New Roman"/>
          <w:color w:val="000000" w:themeColor="text1"/>
          <w:lang w:val="pt-BR"/>
        </w:rPr>
        <w:t xml:space="preserve"> e </w:t>
      </w:r>
      <w:r w:rsidRPr="00337C24">
        <w:rPr>
          <w:rFonts w:ascii="Times New Roman" w:hAnsi="Times New Roman"/>
          <w:color w:val="000000" w:themeColor="text1"/>
          <w:lang w:val="pt-BR"/>
        </w:rPr>
        <w:t>corresponde</w:t>
      </w:r>
      <w:r w:rsidR="00F429A8" w:rsidRPr="00337C24">
        <w:rPr>
          <w:rFonts w:ascii="Times New Roman" w:hAnsi="Times New Roman"/>
          <w:color w:val="000000" w:themeColor="text1"/>
          <w:lang w:val="pt-BR"/>
        </w:rPr>
        <w:t xml:space="preserve">m </w:t>
      </w:r>
      <w:r w:rsidR="00947A73" w:rsidRPr="00337C24">
        <w:rPr>
          <w:rFonts w:ascii="Times New Roman" w:hAnsi="Times New Roman"/>
          <w:color w:val="000000" w:themeColor="text1"/>
          <w:lang w:val="pt-BR"/>
        </w:rPr>
        <w:t>às unidades, conforme quadro abaixo.</w:t>
      </w:r>
      <w:r w:rsidR="00F429A8" w:rsidRPr="00337C24">
        <w:rPr>
          <w:rFonts w:ascii="Times New Roman" w:hAnsi="Times New Roman"/>
          <w:color w:val="000000" w:themeColor="text1"/>
          <w:lang w:val="pt-BR"/>
        </w:rPr>
        <w:t xml:space="preserve"> </w:t>
      </w:r>
    </w:p>
    <w:p w14:paraId="4711AE24" w14:textId="6A8AC1FA" w:rsidR="00460FEC" w:rsidRPr="00337C24" w:rsidRDefault="00F429A8" w:rsidP="00A9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Também será considerada a participação </w:t>
      </w:r>
      <w:r w:rsidR="00913000">
        <w:rPr>
          <w:rFonts w:ascii="Times New Roman" w:hAnsi="Times New Roman"/>
          <w:color w:val="000000" w:themeColor="text1"/>
          <w:lang w:val="pt-BR"/>
        </w:rPr>
        <w:t>de estudantes</w:t>
      </w:r>
      <w:r w:rsidRPr="00337C24">
        <w:rPr>
          <w:rFonts w:ascii="Times New Roman" w:hAnsi="Times New Roman"/>
          <w:color w:val="000000" w:themeColor="text1"/>
          <w:lang w:val="pt-BR"/>
        </w:rPr>
        <w:t xml:space="preserve"> nas discussões durante </w:t>
      </w:r>
      <w:r w:rsidR="00A9508A" w:rsidRPr="00337C24">
        <w:rPr>
          <w:rFonts w:ascii="Times New Roman" w:hAnsi="Times New Roman"/>
          <w:color w:val="000000" w:themeColor="text1"/>
          <w:lang w:val="pt-BR"/>
        </w:rPr>
        <w:t xml:space="preserve">os debates em sala de aula </w:t>
      </w:r>
      <w:r w:rsidR="00EB35C9" w:rsidRPr="00337C24">
        <w:rPr>
          <w:rFonts w:ascii="Times New Roman" w:hAnsi="Times New Roman"/>
          <w:color w:val="000000" w:themeColor="text1"/>
          <w:lang w:val="pt-BR"/>
        </w:rPr>
        <w:t>ao longo do semestre.</w:t>
      </w:r>
      <w:r w:rsidR="00A9508A" w:rsidRPr="00337C24">
        <w:rPr>
          <w:rFonts w:ascii="Times New Roman" w:hAnsi="Times New Roman"/>
          <w:color w:val="000000" w:themeColor="text1"/>
          <w:lang w:val="pt-BR"/>
        </w:rPr>
        <w:t xml:space="preserve"> As atividades escritas deverão ser salvas em PDF e postadas diretamente no Moodle.</w:t>
      </w:r>
    </w:p>
    <w:p w14:paraId="0C527CCA" w14:textId="77777777" w:rsidR="00460FEC" w:rsidRPr="00337C24" w:rsidRDefault="00460FEC" w:rsidP="00460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pt-BR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5529"/>
        <w:gridCol w:w="1275"/>
        <w:gridCol w:w="993"/>
      </w:tblGrid>
      <w:tr w:rsidR="00B30FFE" w:rsidRPr="00337C24" w14:paraId="4ABF9D4E" w14:textId="77777777" w:rsidTr="00F4791B">
        <w:tc>
          <w:tcPr>
            <w:tcW w:w="1696" w:type="dxa"/>
          </w:tcPr>
          <w:p w14:paraId="701A46E7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Atividade Avaliativa</w:t>
            </w:r>
          </w:p>
        </w:tc>
        <w:tc>
          <w:tcPr>
            <w:tcW w:w="5529" w:type="dxa"/>
          </w:tcPr>
          <w:p w14:paraId="3B1F017B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Orientação</w:t>
            </w:r>
          </w:p>
        </w:tc>
        <w:tc>
          <w:tcPr>
            <w:tcW w:w="1275" w:type="dxa"/>
          </w:tcPr>
          <w:p w14:paraId="2F88A560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Pontuação (</w:t>
            </w:r>
            <w:proofErr w:type="spellStart"/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máx</w:t>
            </w:r>
            <w:proofErr w:type="spellEnd"/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)</w:t>
            </w:r>
          </w:p>
        </w:tc>
        <w:tc>
          <w:tcPr>
            <w:tcW w:w="993" w:type="dxa"/>
          </w:tcPr>
          <w:p w14:paraId="283D179D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Prazos</w:t>
            </w:r>
          </w:p>
        </w:tc>
      </w:tr>
      <w:tr w:rsidR="00B30FFE" w:rsidRPr="00337C24" w14:paraId="7692736B" w14:textId="77777777" w:rsidTr="00F4791B">
        <w:tc>
          <w:tcPr>
            <w:tcW w:w="1696" w:type="dxa"/>
            <w:vAlign w:val="center"/>
          </w:tcPr>
          <w:p w14:paraId="7539AA01" w14:textId="1F518333" w:rsidR="00B30FFE" w:rsidRPr="00A907A1" w:rsidRDefault="00B1388A" w:rsidP="009A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highlight w:val="yellow"/>
                <w:lang w:val="pt-BR"/>
              </w:rPr>
            </w:pPr>
            <w:r w:rsidRPr="006D6F78">
              <w:rPr>
                <w:rFonts w:ascii="Times New Roman" w:hAnsi="Times New Roman"/>
                <w:color w:val="000000"/>
                <w:lang w:val="pt-BR" w:eastAsia="pt-BR"/>
              </w:rPr>
              <w:t>AA1: ensaio teórico em duplas</w:t>
            </w:r>
          </w:p>
        </w:tc>
        <w:tc>
          <w:tcPr>
            <w:tcW w:w="5529" w:type="dxa"/>
            <w:vAlign w:val="center"/>
          </w:tcPr>
          <w:p w14:paraId="480B257F" w14:textId="1FA31A1D" w:rsidR="00B30FFE" w:rsidRDefault="00B1388A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E</w:t>
            </w:r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scrita de um ensaio teórico (entre 3 e 5 páginas) e postagem de arquivo no </w:t>
            </w:r>
            <w:proofErr w:type="spellStart"/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>moodle</w:t>
            </w:r>
            <w:proofErr w:type="spellEnd"/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. </w:t>
            </w:r>
            <w:r w:rsidR="006E21EC">
              <w:rPr>
                <w:rFonts w:ascii="Times New Roman" w:hAnsi="Times New Roman"/>
                <w:color w:val="000000" w:themeColor="text1"/>
                <w:lang w:val="pt-BR"/>
              </w:rPr>
              <w:t>Cada dupla de estudantes</w:t>
            </w:r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 deverá escolher um tema para abordar no ensaio e articular com ao menos </w:t>
            </w:r>
            <w:r w:rsidR="006E21EC">
              <w:rPr>
                <w:rFonts w:ascii="Times New Roman" w:hAnsi="Times New Roman"/>
                <w:color w:val="000000" w:themeColor="text1"/>
                <w:lang w:val="pt-BR"/>
              </w:rPr>
              <w:t>três</w:t>
            </w:r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 conceitos trabalhados nas unidades I e II. </w:t>
            </w:r>
            <w:r w:rsidR="00710FA7">
              <w:rPr>
                <w:rFonts w:ascii="Times New Roman" w:hAnsi="Times New Roman"/>
                <w:color w:val="000000" w:themeColor="text1"/>
                <w:lang w:val="pt-BR"/>
              </w:rPr>
              <w:br/>
            </w:r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É necessário fundamentar teoricamente com textos da disciplina, mas fiquem </w:t>
            </w:r>
            <w:r w:rsidR="00710FA7" w:rsidRPr="00C77C3B">
              <w:rPr>
                <w:rFonts w:ascii="Times New Roman" w:hAnsi="Times New Roman"/>
                <w:color w:val="000000" w:themeColor="text1"/>
                <w:lang w:val="pt-BR"/>
              </w:rPr>
              <w:t>à</w:t>
            </w:r>
            <w:r w:rsidR="00C77C3B" w:rsidRPr="00C77C3B">
              <w:rPr>
                <w:rFonts w:ascii="Times New Roman" w:hAnsi="Times New Roman"/>
                <w:color w:val="000000" w:themeColor="text1"/>
                <w:lang w:val="pt-BR"/>
              </w:rPr>
              <w:t xml:space="preserve"> vontade para utilizar outros textos que considerem importante para sua argumentação. A forma de apresentação do texto pode ser criativa, podem ser usados recursos literários, poéticos e demais criações artísticas, mas é importante atentar para os critérios da avaliação.</w:t>
            </w:r>
          </w:p>
          <w:p w14:paraId="16C2780E" w14:textId="77777777" w:rsidR="00A018CD" w:rsidRDefault="00A018CD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14:paraId="6FEE31EE" w14:textId="7F7B2406" w:rsidR="00A018CD" w:rsidRDefault="00A018CD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A018CD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Critérios da avaliação:</w:t>
            </w:r>
            <w:r w:rsidRPr="00A018CD">
              <w:rPr>
                <w:rFonts w:ascii="Times New Roman" w:hAnsi="Times New Roman"/>
                <w:color w:val="000000" w:themeColor="text1"/>
                <w:lang w:val="pt-BR"/>
              </w:rPr>
              <w:t xml:space="preserve"> objetividade coerência e qualidade da escrita e da apresentação das reflexões e análises; coerência com o que foi solicitado pelo enunciado da atividade; </w:t>
            </w:r>
            <w:r w:rsidR="006D6F78">
              <w:rPr>
                <w:rFonts w:ascii="Times New Roman" w:hAnsi="Times New Roman"/>
                <w:color w:val="000000" w:themeColor="text1"/>
                <w:lang w:val="pt-BR"/>
              </w:rPr>
              <w:t>e</w:t>
            </w:r>
            <w:r w:rsidR="006D6F78" w:rsidRPr="003C676F">
              <w:rPr>
                <w:rFonts w:ascii="Times New Roman" w:hAnsi="Times New Roman"/>
                <w:color w:val="000000" w:themeColor="text1"/>
                <w:lang w:val="pt-BR"/>
              </w:rPr>
              <w:t>xercício da autoria nas produções escritas</w:t>
            </w:r>
            <w:r w:rsidR="006D6F78">
              <w:rPr>
                <w:rFonts w:ascii="Times New Roman" w:hAnsi="Times New Roman"/>
                <w:color w:val="000000" w:themeColor="text1"/>
                <w:lang w:val="pt-BR"/>
              </w:rPr>
              <w:t xml:space="preserve">; </w:t>
            </w:r>
            <w:r w:rsidRPr="00A018CD">
              <w:rPr>
                <w:rFonts w:ascii="Times New Roman" w:hAnsi="Times New Roman"/>
                <w:color w:val="000000" w:themeColor="text1"/>
                <w:lang w:val="pt-BR"/>
              </w:rPr>
              <w:t>argumentação com base nas referências bibliográficas indicadas para a disciplina; atividades identificadas com plágio não poderão ser refeitas e ficarão com nota zero.</w:t>
            </w:r>
          </w:p>
          <w:p w14:paraId="7E7E3AE1" w14:textId="77777777" w:rsidR="003C676F" w:rsidRDefault="003C676F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14:paraId="5B5794AF" w14:textId="77777777" w:rsidR="003C676F" w:rsidRDefault="003C676F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C676F">
              <w:rPr>
                <w:rFonts w:ascii="Times New Roman" w:hAnsi="Times New Roman"/>
                <w:color w:val="000000" w:themeColor="text1"/>
                <w:lang w:val="pt-BR"/>
              </w:rPr>
              <w:t>Formatação dos trabalhos escritos: Times, tamanho 12, espaçamento 1,5 e justificado. Uso das normas da ABNT ou APA.</w:t>
            </w:r>
          </w:p>
          <w:p w14:paraId="403BDAEE" w14:textId="2B61A083" w:rsidR="00F4791B" w:rsidRPr="00A907A1" w:rsidRDefault="00F4791B" w:rsidP="00F4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1275" w:type="dxa"/>
            <w:vAlign w:val="center"/>
          </w:tcPr>
          <w:p w14:paraId="534AABF6" w14:textId="5AEBBD28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 xml:space="preserve">Até </w:t>
            </w:r>
            <w:r w:rsidR="006D6F78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,0 pontos</w:t>
            </w:r>
          </w:p>
        </w:tc>
        <w:tc>
          <w:tcPr>
            <w:tcW w:w="993" w:type="dxa"/>
            <w:vAlign w:val="center"/>
          </w:tcPr>
          <w:p w14:paraId="72B3CB7D" w14:textId="7C2C593D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15.05.23</w:t>
            </w:r>
          </w:p>
        </w:tc>
      </w:tr>
      <w:tr w:rsidR="00B30FFE" w:rsidRPr="00337C24" w14:paraId="7DC8C305" w14:textId="77777777" w:rsidTr="00F4791B">
        <w:tc>
          <w:tcPr>
            <w:tcW w:w="1696" w:type="dxa"/>
            <w:vAlign w:val="center"/>
          </w:tcPr>
          <w:p w14:paraId="10566875" w14:textId="4A1B3F7C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AA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2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: Seminários temáticos</w:t>
            </w:r>
          </w:p>
        </w:tc>
        <w:tc>
          <w:tcPr>
            <w:tcW w:w="5529" w:type="dxa"/>
            <w:vAlign w:val="center"/>
          </w:tcPr>
          <w:p w14:paraId="56D72136" w14:textId="77777777" w:rsidR="005B7663" w:rsidRDefault="007C1E8B" w:rsidP="005B7663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7C1E8B">
              <w:rPr>
                <w:rFonts w:ascii="Times New Roman" w:hAnsi="Times New Roman"/>
                <w:lang w:val="pt-BR"/>
              </w:rPr>
              <w:t>(a</w:t>
            </w:r>
            <w:r>
              <w:rPr>
                <w:rFonts w:ascii="Times New Roman" w:hAnsi="Times New Roman"/>
                <w:lang w:val="pt-BR"/>
              </w:rPr>
              <w:t xml:space="preserve">) </w:t>
            </w:r>
            <w:r w:rsidR="006E21EC" w:rsidRPr="007C1E8B">
              <w:rPr>
                <w:rFonts w:ascii="Times New Roman" w:hAnsi="Times New Roman"/>
                <w:lang w:val="pt-BR"/>
              </w:rPr>
              <w:t>Sugere-se a formação de grupos com até 05 integrantes;</w:t>
            </w:r>
          </w:p>
          <w:p w14:paraId="69466BE2" w14:textId="66F91AE9" w:rsidR="005B7663" w:rsidRDefault="006E21EC" w:rsidP="005B7663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337C24">
              <w:rPr>
                <w:rFonts w:ascii="Times New Roman" w:hAnsi="Times New Roman"/>
                <w:lang w:val="pt-BR"/>
              </w:rPr>
              <w:t>(</w:t>
            </w:r>
            <w:r>
              <w:rPr>
                <w:rFonts w:ascii="Times New Roman" w:hAnsi="Times New Roman"/>
                <w:lang w:val="pt-BR"/>
              </w:rPr>
              <w:t>b</w:t>
            </w:r>
            <w:r w:rsidRPr="00337C24">
              <w:rPr>
                <w:rFonts w:ascii="Times New Roman" w:hAnsi="Times New Roman"/>
                <w:lang w:val="pt-BR"/>
              </w:rPr>
              <w:t>)</w:t>
            </w:r>
            <w:r w:rsidR="009270E0">
              <w:rPr>
                <w:rFonts w:ascii="Times New Roman" w:hAnsi="Times New Roman"/>
                <w:lang w:val="pt-BR"/>
              </w:rPr>
              <w:t xml:space="preserve"> </w:t>
            </w:r>
            <w:r w:rsidR="005B7663">
              <w:rPr>
                <w:rFonts w:ascii="Times New Roman" w:hAnsi="Times New Roman"/>
                <w:lang w:val="pt-BR"/>
              </w:rPr>
              <w:t>Busca de m</w:t>
            </w:r>
            <w:r w:rsidR="005B7663" w:rsidRPr="00C3501B">
              <w:rPr>
                <w:rFonts w:ascii="Times New Roman" w:hAnsi="Times New Roman"/>
                <w:lang w:val="pt-BR"/>
              </w:rPr>
              <w:t>aterial complementar</w:t>
            </w:r>
            <w:r w:rsidR="005B7663">
              <w:rPr>
                <w:rFonts w:ascii="Times New Roman" w:hAnsi="Times New Roman"/>
                <w:lang w:val="pt-BR"/>
              </w:rPr>
              <w:t xml:space="preserve"> para fundamentar o trabalho em bases de dados científicas como </w:t>
            </w:r>
            <w:proofErr w:type="spellStart"/>
            <w:r w:rsidR="005B7663">
              <w:rPr>
                <w:rFonts w:ascii="Times New Roman" w:hAnsi="Times New Roman"/>
                <w:lang w:val="pt-BR"/>
              </w:rPr>
              <w:t>Scielo</w:t>
            </w:r>
            <w:proofErr w:type="spellEnd"/>
            <w:r w:rsidR="005B7663">
              <w:rPr>
                <w:rFonts w:ascii="Times New Roman" w:hAnsi="Times New Roman"/>
                <w:lang w:val="pt-BR"/>
              </w:rPr>
              <w:t>, BVS-Saúde, BVS-PSI, Google Acadêmico.</w:t>
            </w:r>
          </w:p>
          <w:p w14:paraId="318582C6" w14:textId="3D3ABB68" w:rsidR="002E4C30" w:rsidRDefault="00312689" w:rsidP="006E21EC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lang w:val="pt-BR"/>
              </w:rPr>
              <w:t>(</w:t>
            </w:r>
            <w:r w:rsidR="005B7663">
              <w:rPr>
                <w:rFonts w:ascii="Times New Roman" w:hAnsi="Times New Roman"/>
                <w:lang w:val="pt-BR"/>
              </w:rPr>
              <w:t>d</w:t>
            </w:r>
            <w:r>
              <w:rPr>
                <w:rFonts w:ascii="Times New Roman" w:hAnsi="Times New Roman"/>
                <w:lang w:val="pt-BR"/>
              </w:rPr>
              <w:t xml:space="preserve">) Sugere-se que seja realizada uma entrevista com profissional de Serviço Social </w:t>
            </w:r>
            <w:r w:rsidR="002E4C30">
              <w:rPr>
                <w:rFonts w:ascii="Times New Roman" w:hAnsi="Times New Roman"/>
                <w:lang w:val="pt-BR"/>
              </w:rPr>
              <w:t>em espaço de atuação interdisciplinar com a Psicologia (</w:t>
            </w:r>
            <w:r w:rsidR="002E4C30">
              <w:rPr>
                <w:rFonts w:ascii="Times New Roman" w:hAnsi="Times New Roman"/>
                <w:color w:val="000000"/>
                <w:lang w:val="pt-BR" w:eastAsia="pt-BR"/>
              </w:rPr>
              <w:t xml:space="preserve">como </w:t>
            </w:r>
            <w:r w:rsidR="002E4C30" w:rsidRPr="00C3501B">
              <w:rPr>
                <w:rFonts w:ascii="Times New Roman" w:hAnsi="Times New Roman"/>
                <w:color w:val="000000"/>
                <w:lang w:val="pt-BR" w:eastAsia="pt-BR"/>
              </w:rPr>
              <w:t xml:space="preserve">escola, </w:t>
            </w:r>
            <w:r w:rsidR="009C6D93">
              <w:rPr>
                <w:rFonts w:ascii="Times New Roman" w:hAnsi="Times New Roman"/>
                <w:color w:val="000000"/>
                <w:lang w:val="pt-BR" w:eastAsia="pt-BR"/>
              </w:rPr>
              <w:t>diversos níveis de complexidade do SUAS</w:t>
            </w:r>
            <w:r w:rsidR="002E4C30" w:rsidRPr="00C3501B">
              <w:rPr>
                <w:rFonts w:ascii="Times New Roman" w:hAnsi="Times New Roman"/>
                <w:color w:val="000000"/>
                <w:lang w:val="pt-BR" w:eastAsia="pt-BR"/>
              </w:rPr>
              <w:t>, saúde, trabalho, organizações</w:t>
            </w:r>
            <w:r w:rsidR="009C6D93">
              <w:rPr>
                <w:rFonts w:ascii="Times New Roman" w:hAnsi="Times New Roman"/>
                <w:color w:val="000000"/>
                <w:lang w:val="pt-BR" w:eastAsia="pt-BR"/>
              </w:rPr>
              <w:t>, sistema prisional)</w:t>
            </w:r>
          </w:p>
          <w:p w14:paraId="7E3C7736" w14:textId="7A9B2AAD" w:rsidR="005B7663" w:rsidRDefault="005B7663" w:rsidP="005B7663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(e) </w:t>
            </w:r>
            <w:r w:rsidRPr="00337C24">
              <w:rPr>
                <w:rFonts w:ascii="Times New Roman" w:hAnsi="Times New Roman"/>
                <w:lang w:val="pt-BR"/>
              </w:rPr>
              <w:t>Na apresentação oral em grupo serão critérios de avaliação: domínio do tema; clareza e objetividade na apresentação das ideias; organização do material a ser apresentado; uso adequado do tempo e articulação entre tema e a Psicologia Social. Sugere-se que, ao final da apresentação, o grupo traga questões que possam permitir a reflexão e o debate coletivo;</w:t>
            </w:r>
          </w:p>
          <w:p w14:paraId="13AE9216" w14:textId="65316EBF" w:rsidR="00B30FFE" w:rsidRDefault="006E21EC" w:rsidP="006E21EC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337C24">
              <w:rPr>
                <w:rFonts w:ascii="Times New Roman" w:hAnsi="Times New Roman"/>
                <w:lang w:val="pt-BR"/>
              </w:rPr>
              <w:t>(</w:t>
            </w:r>
            <w:r w:rsidR="005B7663">
              <w:rPr>
                <w:rFonts w:ascii="Times New Roman" w:hAnsi="Times New Roman"/>
                <w:lang w:val="pt-BR"/>
              </w:rPr>
              <w:t>f</w:t>
            </w:r>
            <w:r w:rsidRPr="00337C24">
              <w:rPr>
                <w:rFonts w:ascii="Times New Roman" w:hAnsi="Times New Roman"/>
                <w:lang w:val="pt-BR"/>
              </w:rPr>
              <w:t>) Espera-se que o os grupos tragam reflexão acerca dos desafios, limites e possibilidades de atuação interdisciplinar entre a Psicologia e o SSO</w:t>
            </w:r>
          </w:p>
          <w:p w14:paraId="1E208E38" w14:textId="280A5440" w:rsidR="00F4791B" w:rsidRDefault="008770F3" w:rsidP="006E21EC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</w:t>
            </w:r>
            <w:r w:rsidR="005B7663">
              <w:rPr>
                <w:rFonts w:ascii="Times New Roman" w:hAnsi="Times New Roman"/>
                <w:lang w:val="pt-BR"/>
              </w:rPr>
              <w:t>g</w:t>
            </w:r>
            <w:r>
              <w:rPr>
                <w:rFonts w:ascii="Times New Roman" w:hAnsi="Times New Roman"/>
                <w:lang w:val="pt-BR"/>
              </w:rPr>
              <w:t xml:space="preserve">) </w:t>
            </w:r>
            <w:r w:rsidRPr="008770F3">
              <w:rPr>
                <w:rFonts w:ascii="Times New Roman" w:hAnsi="Times New Roman"/>
                <w:lang w:val="pt-BR"/>
              </w:rPr>
              <w:t>Não será necessário entregar trabalho por escrito.</w:t>
            </w:r>
          </w:p>
          <w:p w14:paraId="5DF1FC69" w14:textId="7D937C9D" w:rsidR="00B437A6" w:rsidRPr="006E21EC" w:rsidRDefault="00B437A6" w:rsidP="006E21EC">
            <w:pPr>
              <w:widowControl w:val="0"/>
              <w:pBdr>
                <w:bottom w:val="single" w:sz="4" w:space="1" w:color="auto"/>
              </w:pBd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5" w:type="dxa"/>
            <w:vAlign w:val="center"/>
          </w:tcPr>
          <w:p w14:paraId="276D32EB" w14:textId="360CF6AF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Até 4,0 pontos</w:t>
            </w:r>
          </w:p>
        </w:tc>
        <w:tc>
          <w:tcPr>
            <w:tcW w:w="993" w:type="dxa"/>
            <w:vAlign w:val="center"/>
          </w:tcPr>
          <w:p w14:paraId="0BDFC5AA" w14:textId="7038F4CB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6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.</w:t>
            </w:r>
            <w:r w:rsidR="00BA691A">
              <w:rPr>
                <w:rFonts w:ascii="Times New Roman" w:hAnsi="Times New Roman"/>
                <w:color w:val="000000" w:themeColor="text1"/>
                <w:lang w:val="pt-BR"/>
              </w:rPr>
              <w:t>06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.2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3</w:t>
            </w:r>
          </w:p>
          <w:p w14:paraId="74AC71F7" w14:textId="328BE71E" w:rsidR="00B30FFE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13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.</w:t>
            </w:r>
            <w:r w:rsidR="00BA691A">
              <w:rPr>
                <w:rFonts w:ascii="Times New Roman" w:hAnsi="Times New Roman"/>
                <w:color w:val="000000" w:themeColor="text1"/>
                <w:lang w:val="pt-BR"/>
              </w:rPr>
              <w:t>06</w:t>
            </w: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.2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3</w:t>
            </w:r>
          </w:p>
          <w:p w14:paraId="234734FE" w14:textId="15BEAB3B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20.06.23</w:t>
            </w:r>
          </w:p>
        </w:tc>
      </w:tr>
      <w:tr w:rsidR="00624AA9" w:rsidRPr="00337C24" w14:paraId="043FB15D" w14:textId="77777777" w:rsidTr="00F4791B">
        <w:tc>
          <w:tcPr>
            <w:tcW w:w="1696" w:type="dxa"/>
            <w:vAlign w:val="center"/>
          </w:tcPr>
          <w:p w14:paraId="3C125421" w14:textId="723CCA38" w:rsidR="00624AA9" w:rsidRPr="00337C24" w:rsidRDefault="00624AA9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AA3</w:t>
            </w:r>
            <w:r w:rsidR="0047604F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 w:rsidR="0047604F"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>Autoavaliação</w:t>
            </w:r>
          </w:p>
        </w:tc>
        <w:tc>
          <w:tcPr>
            <w:tcW w:w="5529" w:type="dxa"/>
            <w:vAlign w:val="center"/>
          </w:tcPr>
          <w:p w14:paraId="26324C4F" w14:textId="0FCAD021" w:rsidR="00624AA9" w:rsidRPr="00337C24" w:rsidRDefault="0047604F" w:rsidP="008F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 xml:space="preserve">Autoavaliação do processo de ensino-aprendizagem na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>disciplina</w:t>
            </w:r>
            <w:r w:rsidR="00330F4E">
              <w:rPr>
                <w:rFonts w:ascii="Times New Roman" w:hAnsi="Times New Roman"/>
                <w:color w:val="000000" w:themeColor="text1"/>
                <w:lang w:val="pt-BR"/>
              </w:rPr>
              <w:t xml:space="preserve">, entregue por escrito </w:t>
            </w:r>
          </w:p>
        </w:tc>
        <w:tc>
          <w:tcPr>
            <w:tcW w:w="1275" w:type="dxa"/>
            <w:vAlign w:val="center"/>
          </w:tcPr>
          <w:p w14:paraId="72A62FC3" w14:textId="53745B11" w:rsidR="00624AA9" w:rsidRPr="00337C24" w:rsidRDefault="0047604F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 xml:space="preserve">Até 2,0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>pontos</w:t>
            </w:r>
          </w:p>
        </w:tc>
        <w:tc>
          <w:tcPr>
            <w:tcW w:w="993" w:type="dxa"/>
            <w:vAlign w:val="center"/>
          </w:tcPr>
          <w:p w14:paraId="6C834D77" w14:textId="1DD36E6F" w:rsidR="00624AA9" w:rsidRPr="00337C24" w:rsidRDefault="0047604F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>27.06.23</w:t>
            </w:r>
          </w:p>
        </w:tc>
      </w:tr>
      <w:tr w:rsidR="00B30FFE" w:rsidRPr="00337C24" w14:paraId="4984CAC5" w14:textId="77777777" w:rsidTr="00F4791B">
        <w:tc>
          <w:tcPr>
            <w:tcW w:w="1696" w:type="dxa"/>
          </w:tcPr>
          <w:p w14:paraId="51EF30F8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5529" w:type="dxa"/>
          </w:tcPr>
          <w:p w14:paraId="603686F7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1275" w:type="dxa"/>
          </w:tcPr>
          <w:p w14:paraId="26E488A6" w14:textId="22A1E16B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37C24">
              <w:rPr>
                <w:rFonts w:ascii="Times New Roman" w:hAnsi="Times New Roman"/>
                <w:color w:val="000000" w:themeColor="text1"/>
                <w:lang w:val="pt-BR"/>
              </w:rPr>
              <w:t>Total: 10 pontos</w:t>
            </w:r>
          </w:p>
        </w:tc>
        <w:tc>
          <w:tcPr>
            <w:tcW w:w="993" w:type="dxa"/>
          </w:tcPr>
          <w:p w14:paraId="285B16C2" w14:textId="77777777" w:rsidR="00B30FFE" w:rsidRPr="00337C24" w:rsidRDefault="00B30FFE" w:rsidP="0021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1B6D33C4" w14:textId="4C2B730C" w:rsidR="00F429A8" w:rsidRPr="00337C24" w:rsidRDefault="00F429A8" w:rsidP="00F429A8">
      <w:pPr>
        <w:widowControl w:val="0"/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pacing w:val="-1"/>
          <w:lang w:val="pt-BR"/>
        </w:rPr>
      </w:pPr>
    </w:p>
    <w:p w14:paraId="4765A164" w14:textId="3210424E" w:rsidR="00EB35C9" w:rsidRPr="00337C24" w:rsidRDefault="00EB35C9" w:rsidP="00C76BBF">
      <w:pPr>
        <w:widowControl w:val="0"/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3FA665DA" w14:textId="2FAF36AC" w:rsidR="00A54F1E" w:rsidRPr="00337C24" w:rsidRDefault="004158E3" w:rsidP="00A54F1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  <w:spacing w:val="-1"/>
          <w:lang w:val="pt-BR"/>
        </w:rPr>
      </w:pPr>
      <w:r w:rsidRPr="00337C24">
        <w:rPr>
          <w:rFonts w:ascii="Times New Roman" w:hAnsi="Times New Roman"/>
          <w:b/>
          <w:bCs/>
          <w:spacing w:val="-1"/>
          <w:lang w:val="pt-BR"/>
        </w:rPr>
        <w:t>VII</w:t>
      </w:r>
      <w:r w:rsidR="00A54F1E" w:rsidRPr="00337C24">
        <w:rPr>
          <w:rFonts w:ascii="Times New Roman" w:hAnsi="Times New Roman"/>
          <w:b/>
          <w:bCs/>
          <w:lang w:val="pt-BR"/>
        </w:rPr>
        <w:t xml:space="preserve">. </w:t>
      </w:r>
      <w:r w:rsidR="00A54F1E" w:rsidRPr="00337C24">
        <w:rPr>
          <w:rFonts w:ascii="Times New Roman" w:hAnsi="Times New Roman"/>
          <w:b/>
          <w:bCs/>
          <w:spacing w:val="-1"/>
          <w:lang w:val="pt-BR"/>
        </w:rPr>
        <w:t>N</w:t>
      </w:r>
      <w:r w:rsidR="00A54F1E" w:rsidRPr="00337C24">
        <w:rPr>
          <w:rFonts w:ascii="Times New Roman" w:hAnsi="Times New Roman"/>
          <w:b/>
          <w:bCs/>
          <w:spacing w:val="1"/>
          <w:lang w:val="pt-BR"/>
        </w:rPr>
        <w:t>O</w:t>
      </w:r>
      <w:r w:rsidR="00A54F1E" w:rsidRPr="00337C24">
        <w:rPr>
          <w:rFonts w:ascii="Times New Roman" w:hAnsi="Times New Roman"/>
          <w:b/>
          <w:bCs/>
          <w:spacing w:val="-1"/>
          <w:lang w:val="pt-BR"/>
        </w:rPr>
        <w:t>V</w:t>
      </w:r>
      <w:r w:rsidR="00A54F1E" w:rsidRPr="00337C24">
        <w:rPr>
          <w:rFonts w:ascii="Times New Roman" w:hAnsi="Times New Roman"/>
          <w:b/>
          <w:bCs/>
          <w:lang w:val="pt-BR"/>
        </w:rPr>
        <w:t>A</w:t>
      </w:r>
      <w:r w:rsidR="00A54F1E" w:rsidRPr="00337C24">
        <w:rPr>
          <w:rFonts w:ascii="Times New Roman" w:hAnsi="Times New Roman"/>
          <w:b/>
          <w:bCs/>
          <w:spacing w:val="-1"/>
          <w:lang w:val="pt-BR"/>
        </w:rPr>
        <w:t xml:space="preserve"> AVA</w:t>
      </w:r>
      <w:r w:rsidR="00A54F1E" w:rsidRPr="00337C24">
        <w:rPr>
          <w:rFonts w:ascii="Times New Roman" w:hAnsi="Times New Roman"/>
          <w:b/>
          <w:bCs/>
          <w:lang w:val="pt-BR"/>
        </w:rPr>
        <w:t>LI</w:t>
      </w:r>
      <w:r w:rsidR="00A54F1E" w:rsidRPr="00337C24">
        <w:rPr>
          <w:rFonts w:ascii="Times New Roman" w:hAnsi="Times New Roman"/>
          <w:b/>
          <w:bCs/>
          <w:spacing w:val="-1"/>
          <w:lang w:val="pt-BR"/>
        </w:rPr>
        <w:t>AÇÃ</w:t>
      </w:r>
      <w:r w:rsidR="00A54F1E" w:rsidRPr="00337C24">
        <w:rPr>
          <w:rFonts w:ascii="Times New Roman" w:hAnsi="Times New Roman"/>
          <w:b/>
          <w:bCs/>
          <w:lang w:val="pt-BR"/>
        </w:rPr>
        <w:t xml:space="preserve">O </w:t>
      </w:r>
    </w:p>
    <w:p w14:paraId="6D9E3788" w14:textId="77777777" w:rsidR="00A54F1E" w:rsidRPr="00337C24" w:rsidRDefault="00A54F1E" w:rsidP="00A54F1E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lang w:val="pt-BR"/>
        </w:rPr>
        <w:t>Conforme previsto no Artigo 70, parágrafo 2º da Resolução 017/</w:t>
      </w:r>
      <w:proofErr w:type="spellStart"/>
      <w:r w:rsidRPr="00337C24">
        <w:rPr>
          <w:rFonts w:ascii="Times New Roman" w:hAnsi="Times New Roman"/>
          <w:lang w:val="pt-BR"/>
        </w:rPr>
        <w:t>CUn</w:t>
      </w:r>
      <w:proofErr w:type="spellEnd"/>
      <w:r w:rsidRPr="00337C24">
        <w:rPr>
          <w:rFonts w:ascii="Times New Roman" w:hAnsi="Times New Roman"/>
          <w:lang w:val="pt-BR"/>
        </w:rPr>
        <w:t xml:space="preserve">/97 (Regulamento dos Cursos de Graduação da UFSC), terá direito a uma nova avaliação, ao final do semestre, o aluno com frequência suficiente (FS) e média das avaliações do semestre entre 3,0 (três) e 5,5 (cinco vírgula cinco). A nota final, neste caso, será o resultado da média aritmética entre a média das avaliações do semestre e a nota obtida pelo aluno nessa nova avaliação, conforme previsto no Artigo 71, parágrafo 3º da citada Resolução. </w:t>
      </w:r>
    </w:p>
    <w:p w14:paraId="69C5465A" w14:textId="77777777" w:rsidR="00A54F1E" w:rsidRPr="00337C24" w:rsidRDefault="00A54F1E" w:rsidP="00A54F1E">
      <w:pPr>
        <w:widowControl w:val="0"/>
        <w:tabs>
          <w:tab w:val="left" w:pos="4230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BR"/>
        </w:rPr>
      </w:pPr>
    </w:p>
    <w:p w14:paraId="6610441A" w14:textId="20ADEE0C" w:rsidR="00A54F1E" w:rsidRPr="00337C24" w:rsidRDefault="00A54F1E" w:rsidP="00A54F1E">
      <w:pPr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A avaliação de recuperação, para estudantes que atingirem média final entre 3</w:t>
      </w:r>
      <w:r w:rsidRPr="00351AAF">
        <w:rPr>
          <w:rFonts w:ascii="Times New Roman" w:hAnsi="Times New Roman"/>
          <w:color w:val="000000" w:themeColor="text1"/>
          <w:lang w:val="pt-BR"/>
        </w:rPr>
        <w:t xml:space="preserve">,0 e 5,5 </w:t>
      </w:r>
      <w:r w:rsidR="00F76F62" w:rsidRPr="00351AAF">
        <w:rPr>
          <w:rFonts w:ascii="Times New Roman" w:hAnsi="Times New Roman"/>
          <w:color w:val="000000" w:themeColor="text1"/>
          <w:lang w:val="pt-BR"/>
        </w:rPr>
        <w:t xml:space="preserve">consistirá em uma produção textual síntese das três primeiras unidades e deverá ser postada até dia </w:t>
      </w:r>
      <w:r w:rsidR="00A27508" w:rsidRPr="00351AAF">
        <w:rPr>
          <w:rFonts w:ascii="Times New Roman" w:hAnsi="Times New Roman"/>
          <w:b/>
          <w:bCs/>
          <w:color w:val="000000" w:themeColor="text1"/>
          <w:lang w:val="pt-BR"/>
        </w:rPr>
        <w:t>2</w:t>
      </w:r>
      <w:r w:rsidR="00C92F91">
        <w:rPr>
          <w:rFonts w:ascii="Times New Roman" w:hAnsi="Times New Roman"/>
          <w:b/>
          <w:bCs/>
          <w:color w:val="000000" w:themeColor="text1"/>
          <w:lang w:val="pt-BR"/>
        </w:rPr>
        <w:t>7</w:t>
      </w:r>
      <w:r w:rsidR="00A27508" w:rsidRPr="00351AAF">
        <w:rPr>
          <w:rFonts w:ascii="Times New Roman" w:hAnsi="Times New Roman"/>
          <w:b/>
          <w:bCs/>
          <w:color w:val="000000" w:themeColor="text1"/>
          <w:lang w:val="pt-BR"/>
        </w:rPr>
        <w:t>.</w:t>
      </w:r>
      <w:r w:rsidR="00C92F91">
        <w:rPr>
          <w:rFonts w:ascii="Times New Roman" w:hAnsi="Times New Roman"/>
          <w:b/>
          <w:bCs/>
          <w:color w:val="000000" w:themeColor="text1"/>
          <w:lang w:val="pt-BR"/>
        </w:rPr>
        <w:t>06</w:t>
      </w:r>
      <w:r w:rsidR="00A27508" w:rsidRPr="00351AAF">
        <w:rPr>
          <w:rFonts w:ascii="Times New Roman" w:hAnsi="Times New Roman"/>
          <w:b/>
          <w:bCs/>
          <w:color w:val="000000" w:themeColor="text1"/>
          <w:lang w:val="pt-BR"/>
        </w:rPr>
        <w:t>.2</w:t>
      </w:r>
      <w:r w:rsidR="00C92F91">
        <w:rPr>
          <w:rFonts w:ascii="Times New Roman" w:hAnsi="Times New Roman"/>
          <w:b/>
          <w:bCs/>
          <w:color w:val="000000" w:themeColor="text1"/>
          <w:lang w:val="pt-BR"/>
        </w:rPr>
        <w:t>3</w:t>
      </w:r>
      <w:r w:rsidR="00A27508" w:rsidRPr="00351AAF">
        <w:rPr>
          <w:rFonts w:ascii="Times New Roman" w:hAnsi="Times New Roman"/>
          <w:b/>
          <w:bCs/>
          <w:color w:val="000000" w:themeColor="text1"/>
          <w:lang w:val="pt-BR"/>
        </w:rPr>
        <w:t>.</w:t>
      </w:r>
    </w:p>
    <w:p w14:paraId="4BE25592" w14:textId="77777777" w:rsidR="00A54F1E" w:rsidRPr="00337C24" w:rsidRDefault="00A54F1E" w:rsidP="00A54F1E">
      <w:pPr>
        <w:widowControl w:val="0"/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1"/>
          <w:lang w:val="pt-BR"/>
        </w:rPr>
      </w:pPr>
    </w:p>
    <w:p w14:paraId="44F9B235" w14:textId="301522D5" w:rsidR="00A54F1E" w:rsidRPr="00337C24" w:rsidRDefault="004935BE" w:rsidP="00A54F1E">
      <w:pPr>
        <w:widowControl w:val="0"/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337C24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>I</w:t>
      </w:r>
      <w:r w:rsidR="00A54F1E" w:rsidRPr="00337C24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>X.</w:t>
      </w:r>
      <w:r w:rsidR="00A54F1E" w:rsidRPr="00337C24">
        <w:rPr>
          <w:rFonts w:ascii="Times New Roman" w:hAnsi="Times New Roman"/>
          <w:b/>
          <w:bCs/>
          <w:sz w:val="20"/>
          <w:szCs w:val="20"/>
          <w:lang w:val="pt-BR"/>
        </w:rPr>
        <w:tab/>
      </w:r>
      <w:r w:rsidR="00A54F1E" w:rsidRPr="00337C24">
        <w:rPr>
          <w:rFonts w:ascii="Times New Roman" w:hAnsi="Times New Roman"/>
          <w:b/>
          <w:bCs/>
          <w:spacing w:val="-1"/>
          <w:sz w:val="20"/>
          <w:szCs w:val="20"/>
          <w:lang w:val="pt-BR"/>
        </w:rPr>
        <w:t xml:space="preserve">BIBLIOGRAFIA BÁSICA </w:t>
      </w:r>
    </w:p>
    <w:p w14:paraId="3A3671DF" w14:textId="43858C2C" w:rsidR="00A54F1E" w:rsidRPr="00337C24" w:rsidRDefault="00A54F1E" w:rsidP="000E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pt-BR"/>
        </w:rPr>
      </w:pPr>
      <w:r w:rsidRPr="00337C24">
        <w:rPr>
          <w:rFonts w:ascii="Times New Roman" w:hAnsi="Times New Roman"/>
          <w:i/>
          <w:iCs/>
          <w:sz w:val="20"/>
          <w:szCs w:val="20"/>
          <w:lang w:val="pt-BR"/>
        </w:rPr>
        <w:t xml:space="preserve">As </w:t>
      </w:r>
      <w:r w:rsidR="00CD1EB1" w:rsidRPr="00337C24">
        <w:rPr>
          <w:rFonts w:ascii="Times New Roman" w:hAnsi="Times New Roman"/>
          <w:i/>
          <w:iCs/>
          <w:sz w:val="20"/>
          <w:szCs w:val="20"/>
          <w:lang w:val="pt-BR"/>
        </w:rPr>
        <w:t>referências</w:t>
      </w:r>
      <w:r w:rsidRPr="00337C24">
        <w:rPr>
          <w:rFonts w:ascii="Times New Roman" w:hAnsi="Times New Roman"/>
          <w:i/>
          <w:iCs/>
          <w:sz w:val="20"/>
          <w:szCs w:val="20"/>
          <w:lang w:val="pt-BR"/>
        </w:rPr>
        <w:t xml:space="preserve"> básicas </w:t>
      </w:r>
      <w:r w:rsidR="0067523F" w:rsidRPr="00337C24">
        <w:rPr>
          <w:rFonts w:ascii="Times New Roman" w:hAnsi="Times New Roman"/>
          <w:i/>
          <w:iCs/>
          <w:sz w:val="20"/>
          <w:szCs w:val="20"/>
          <w:lang w:val="pt-BR"/>
        </w:rPr>
        <w:t xml:space="preserve">estão disponíveis na plataforma </w:t>
      </w:r>
      <w:r w:rsidRPr="00337C24">
        <w:rPr>
          <w:rFonts w:ascii="Times New Roman" w:hAnsi="Times New Roman"/>
          <w:i/>
          <w:iCs/>
          <w:sz w:val="20"/>
          <w:szCs w:val="20"/>
          <w:lang w:val="pt-BR"/>
        </w:rPr>
        <w:t>Moodle</w:t>
      </w:r>
    </w:p>
    <w:p w14:paraId="55BB50F3" w14:textId="4AC50329" w:rsidR="00A54F1E" w:rsidRPr="00337C24" w:rsidRDefault="00A54F1E" w:rsidP="00A2750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/>
          <w:iCs/>
          <w:lang w:val="pt-BR"/>
        </w:rPr>
      </w:pPr>
    </w:p>
    <w:p w14:paraId="0511AE07" w14:textId="77777777" w:rsidR="000A473D" w:rsidRPr="00E35340" w:rsidRDefault="000A473D" w:rsidP="000A473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lang w:val="pt-PT"/>
        </w:rPr>
      </w:pPr>
      <w:r w:rsidRPr="00E35340">
        <w:rPr>
          <w:rFonts w:ascii="Times New Roman" w:eastAsia="Calibri" w:hAnsi="Times New Roman"/>
          <w:lang w:val="pt-PT"/>
        </w:rPr>
        <w:t xml:space="preserve">Bento, M. A. S. (2002). Branqueamento e branquitude no Brasil. In Carone, I. &amp; Bento, M. A. S. (Org.). Psicologia social do racismo – estudos sobre branquitude e branqueamento no Brasil, (pp. 25-58). Petrópolis: Vozes. </w:t>
      </w:r>
    </w:p>
    <w:p w14:paraId="4AF6E72C" w14:textId="55D82447" w:rsidR="00A27508" w:rsidRPr="00337C24" w:rsidRDefault="00A27508" w:rsidP="004935BE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Camino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, L. et al. O conhecimento do outro: primeiras explicações em termos de percepção social. In: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C</w:t>
      </w:r>
      <w:r w:rsidR="004935BE" w:rsidRPr="00337C24">
        <w:rPr>
          <w:rFonts w:ascii="Times New Roman" w:hAnsi="Times New Roman"/>
          <w:color w:val="000000" w:themeColor="text1"/>
          <w:lang w:val="pt-BR"/>
        </w:rPr>
        <w:t>amino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, L. (Ed.). Conhecimento do outro e a construção da realidade social: uma análise da percepção e da cognição social. João Pessoa: Ed.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da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 UFPB, 1996. p. 17- 58. </w:t>
      </w:r>
    </w:p>
    <w:p w14:paraId="6F282634" w14:textId="724E8323" w:rsidR="004935BE" w:rsidRDefault="004935BE" w:rsidP="004935B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Cazals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-Ferré, M. &amp; Rossi, P. (2007). </w:t>
      </w:r>
      <w:r w:rsidRPr="00337C24">
        <w:rPr>
          <w:rFonts w:ascii="Times New Roman" w:hAnsi="Times New Roman"/>
          <w:i/>
          <w:iCs/>
          <w:color w:val="000000" w:themeColor="text1"/>
          <w:lang w:val="pt-BR"/>
        </w:rPr>
        <w:t>Elementos de Psicologia Social</w:t>
      </w:r>
      <w:r w:rsidRPr="00337C24">
        <w:rPr>
          <w:rFonts w:ascii="Times New Roman" w:hAnsi="Times New Roman"/>
          <w:color w:val="000000" w:themeColor="text1"/>
          <w:lang w:val="pt-BR"/>
        </w:rPr>
        <w:t>. Porto: Porto Editora.</w:t>
      </w:r>
    </w:p>
    <w:p w14:paraId="6E263885" w14:textId="77777777" w:rsidR="003A74B8" w:rsidRPr="00E35340" w:rsidRDefault="003A74B8" w:rsidP="003A74B8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E35340">
        <w:rPr>
          <w:rFonts w:ascii="Times New Roman" w:hAnsi="Times New Roman"/>
          <w:lang w:val="pt-PT"/>
        </w:rPr>
        <w:t>Cordeiro, M.P., &amp; Spink, M.J.P. (2018). Apontamentos sobre a História da Psicologia Social no Brasil. Estudos e Pesquisas em Psicologia, 18(4), 1068-1086.</w:t>
      </w:r>
    </w:p>
    <w:p w14:paraId="7D0F54BA" w14:textId="5FAD9609" w:rsidR="00A27508" w:rsidRPr="00337C24" w:rsidRDefault="00A2750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Crochik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>, J. L. Teoria crítica da sociedade e estudos sobre o preconceito. Revista Psicologia Política, ano1, v.1, n. 1, p. 67-99, 2001.</w:t>
      </w:r>
    </w:p>
    <w:p w14:paraId="6E6F560C" w14:textId="5B88F468" w:rsidR="004935BE" w:rsidRPr="00337C24" w:rsidRDefault="004935BE" w:rsidP="005809EB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Fischer, G. N. Os conceitos fundamentais da Psicologia Social. Lisboa: Instituto Piaget, 1996.</w:t>
      </w:r>
    </w:p>
    <w:p w14:paraId="27B921CB" w14:textId="77777777" w:rsidR="00336995" w:rsidRDefault="00336995" w:rsidP="00336995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FF146D">
        <w:rPr>
          <w:rFonts w:ascii="Times New Roman" w:hAnsi="Times New Roman"/>
          <w:lang w:val="pt-PT"/>
        </w:rPr>
        <w:t>Gonzales, L. (1984). Racismo e sexismo na cultura brasileira. Revista Ciências Sociais Hoje, Anpocs, 223-244.</w:t>
      </w:r>
    </w:p>
    <w:p w14:paraId="790240E7" w14:textId="4114A911" w:rsidR="00473348" w:rsidRDefault="0047334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/>
          <w:lang w:val="pt-PT"/>
        </w:rPr>
      </w:pPr>
      <w:r w:rsidRPr="009A2DA8">
        <w:rPr>
          <w:rFonts w:ascii="Times New Roman" w:hAnsi="Times New Roman"/>
          <w:color w:val="000000"/>
          <w:lang w:val="pt-PT"/>
        </w:rPr>
        <w:t>Jacques, M. G. C., Strey, M. N., Bernardes, N. M. G., Guareschi, P. A., Carlos, S. A., &amp; Fonseca, T. M. G. (1998). Psicologia social contemporânea (3Ş ed.) Petrópolis: Vozes.</w:t>
      </w:r>
      <w:r>
        <w:rPr>
          <w:rFonts w:ascii="Times New Roman" w:hAnsi="Times New Roman"/>
          <w:color w:val="000000"/>
          <w:lang w:val="pt-PT"/>
        </w:rPr>
        <w:t xml:space="preserve"> </w:t>
      </w:r>
    </w:p>
    <w:p w14:paraId="5AB8F1A0" w14:textId="411FB8D3" w:rsidR="004935BE" w:rsidRPr="00337C24" w:rsidRDefault="00A2750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Lane, S. T. M. Avanços da psicologia social na América Latina. In: Lane, S. T. M.;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Sawaia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>, B. B. (Org.). Novas veredas da psicologia social. São Paulo: Brasiliense/EDUC, 1995. p. 67-81.</w:t>
      </w:r>
    </w:p>
    <w:p w14:paraId="00A41558" w14:textId="77777777" w:rsidR="00CE6A2A" w:rsidRPr="00337C24" w:rsidRDefault="00CE6A2A" w:rsidP="00CE6A2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Lane, S. T. M. (1981). </w:t>
      </w:r>
      <w:r w:rsidRPr="00337C24">
        <w:rPr>
          <w:rFonts w:ascii="Times New Roman" w:hAnsi="Times New Roman"/>
          <w:bCs/>
          <w:i/>
          <w:iCs/>
          <w:color w:val="000000" w:themeColor="text1"/>
          <w:lang w:val="pt-BR"/>
        </w:rPr>
        <w:t>O que é Psicologia Social.</w:t>
      </w:r>
      <w:r w:rsidRPr="00337C24">
        <w:rPr>
          <w:rFonts w:ascii="Times New Roman" w:hAnsi="Times New Roman"/>
          <w:color w:val="000000" w:themeColor="text1"/>
          <w:lang w:val="pt-BR"/>
        </w:rPr>
        <w:t xml:space="preserve"> São Paulo: Brasiliense (coleção primeiros passos), 2006.</w:t>
      </w:r>
    </w:p>
    <w:p w14:paraId="31D39322" w14:textId="77777777" w:rsidR="00CE6A2A" w:rsidRDefault="00CE6A2A" w:rsidP="00CE6A2A">
      <w:pPr>
        <w:spacing w:after="0" w:line="240" w:lineRule="auto"/>
        <w:ind w:left="567" w:hanging="567"/>
        <w:jc w:val="both"/>
        <w:rPr>
          <w:rFonts w:ascii="Times New Roman" w:hAnsi="Times New Roman"/>
          <w:position w:val="-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Lima, M. L. P. (2006). Atitudes: estrutura e mudança. In Vala, J. &amp; Monteiro, M. B. (Ed.). </w:t>
      </w:r>
      <w:r w:rsidRPr="00337C24">
        <w:rPr>
          <w:rFonts w:ascii="Times New Roman" w:hAnsi="Times New Roman"/>
          <w:i/>
          <w:iCs/>
          <w:color w:val="000000" w:themeColor="text1"/>
          <w:lang w:val="pt-BR"/>
        </w:rPr>
        <w:t>Psicologia social.</w:t>
      </w:r>
      <w:r w:rsidRPr="00337C24">
        <w:rPr>
          <w:rFonts w:ascii="Times New Roman" w:hAnsi="Times New Roman"/>
          <w:color w:val="000000" w:themeColor="text1"/>
          <w:lang w:val="pt-BR"/>
        </w:rPr>
        <w:t xml:space="preserve"> Lisboa: Fundação Calouste Gulbenkian, </w:t>
      </w:r>
      <w:r w:rsidRPr="00337C24">
        <w:rPr>
          <w:rFonts w:ascii="Times New Roman" w:hAnsi="Times New Roman"/>
          <w:position w:val="-1"/>
          <w:lang w:val="pt-BR"/>
        </w:rPr>
        <w:t>p. 187-225.</w:t>
      </w:r>
    </w:p>
    <w:p w14:paraId="78639F3E" w14:textId="203D6AAC" w:rsidR="00A46EFA" w:rsidRPr="00337C24" w:rsidRDefault="00A46EFA" w:rsidP="00A46EFA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lang w:val="pt-BR"/>
        </w:rPr>
      </w:pPr>
      <w:r w:rsidRPr="00E35340">
        <w:rPr>
          <w:rFonts w:ascii="Times New Roman" w:hAnsi="Times New Roman"/>
          <w:lang w:val="pt-PT"/>
        </w:rPr>
        <w:t>Maheirie, K. (2002). Constituição do sujeito, subjetividade e identidade. Interações, 7(13), 31-44.</w:t>
      </w:r>
    </w:p>
    <w:p w14:paraId="6A463A5A" w14:textId="77777777" w:rsidR="004935BE" w:rsidRDefault="004935BE" w:rsidP="005809EB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Marková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>, I. (2017). A fabricação da teoria de representações sociais. Cadernos de Pesquisa, 47(163): 358-375.</w:t>
      </w:r>
    </w:p>
    <w:p w14:paraId="18EF9735" w14:textId="48802B12" w:rsidR="00FE3B57" w:rsidRDefault="00FE3B57" w:rsidP="00FE3B57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E35340">
        <w:rPr>
          <w:rFonts w:ascii="Times New Roman" w:hAnsi="Times New Roman"/>
          <w:lang w:val="pt-PT"/>
        </w:rPr>
        <w:t xml:space="preserve">Martin-Baró, I. </w:t>
      </w:r>
      <w:r>
        <w:rPr>
          <w:rFonts w:ascii="Times New Roman" w:hAnsi="Times New Roman"/>
          <w:lang w:val="pt-PT"/>
        </w:rPr>
        <w:t>(201</w:t>
      </w:r>
      <w:r w:rsidR="00CB1264">
        <w:rPr>
          <w:rFonts w:ascii="Times New Roman" w:hAnsi="Times New Roman"/>
          <w:lang w:val="pt-PT"/>
        </w:rPr>
        <w:t xml:space="preserve">7). </w:t>
      </w:r>
      <w:r w:rsidRPr="00CB1264">
        <w:rPr>
          <w:rFonts w:ascii="Times New Roman" w:hAnsi="Times New Roman"/>
          <w:i/>
          <w:iCs/>
          <w:lang w:val="pt-PT"/>
        </w:rPr>
        <w:t>Crítica e libertação na Psicologia</w:t>
      </w:r>
      <w:r w:rsidRPr="00E35340">
        <w:rPr>
          <w:rFonts w:ascii="Times New Roman" w:hAnsi="Times New Roman"/>
          <w:lang w:val="pt-PT"/>
        </w:rPr>
        <w:t>: estudos psicossociais. Petrópolis: Vozes.</w:t>
      </w:r>
    </w:p>
    <w:p w14:paraId="1C3A7E6B" w14:textId="77777777" w:rsidR="00CE6A2A" w:rsidRPr="00337C24" w:rsidRDefault="00CE6A2A" w:rsidP="00CE6A2A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Martins, S. (2003). Processo grupal e a questão do poder em Martín-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Baró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>. Psicologia &amp; Sociedade, 15(1), p. 201-217, jan./jun.</w:t>
      </w:r>
    </w:p>
    <w:p w14:paraId="0B109588" w14:textId="77777777" w:rsidR="00CE6A2A" w:rsidRPr="00337C24" w:rsidRDefault="00CE6A2A" w:rsidP="00CE6A2A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Martins, S. T. F. (2007). Psicologia social e processo grupal: a coerência entre fazer, pensar e sentir em Sílvia Lane. Psicologia &amp; Sociedade, 19 (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ep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 2): 76-80.</w:t>
      </w:r>
    </w:p>
    <w:p w14:paraId="125634B2" w14:textId="77777777" w:rsidR="003A74B8" w:rsidRPr="00337C24" w:rsidRDefault="003A74B8" w:rsidP="003A74B8">
      <w:pPr>
        <w:spacing w:after="0" w:line="240" w:lineRule="auto"/>
        <w:ind w:left="567" w:hanging="567"/>
        <w:jc w:val="both"/>
        <w:rPr>
          <w:rFonts w:ascii="Times New Roman" w:hAnsi="Times New Roman"/>
          <w:lang w:val="pt-BR"/>
        </w:rPr>
      </w:pPr>
      <w:r w:rsidRPr="00E35340">
        <w:rPr>
          <w:rFonts w:ascii="Times New Roman" w:hAnsi="Times New Roman"/>
          <w:lang w:val="pt-PT"/>
        </w:rPr>
        <w:t>Montero, M (2009). Ser, fazer e aparecer: crítica e libertação na América Latina. In Guzzo, R. S. L &amp; Lacerda Júnior, F. (Orgs.). Psicologia Social para a América Latina (pp87-100). Campinas: Editora Alínea.</w:t>
      </w:r>
    </w:p>
    <w:p w14:paraId="5B34EB7A" w14:textId="77777777" w:rsidR="00336995" w:rsidRDefault="00336995" w:rsidP="00336995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F65219">
        <w:rPr>
          <w:rFonts w:ascii="Times New Roman" w:hAnsi="Times New Roman"/>
          <w:lang w:val="pt-PT"/>
        </w:rPr>
        <w:t>Nogueira, C. (2001). Feminismo e discurso do gênero na psicologia social. Psicologia &amp; Sociedade, 13, 1, 107-128.</w:t>
      </w:r>
    </w:p>
    <w:p w14:paraId="39248980" w14:textId="77DC5515" w:rsidR="00A27508" w:rsidRDefault="00A2750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Rodrigues, A.;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Assmar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, E. M. L.;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Jablonsky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, B. Psicologia social. Petrópolis: Vozes, 2009. </w:t>
      </w:r>
    </w:p>
    <w:p w14:paraId="5DECDA8C" w14:textId="77777777" w:rsidR="003A74B8" w:rsidRPr="00E35340" w:rsidRDefault="003A74B8" w:rsidP="003A74B8">
      <w:pPr>
        <w:widowControl w:val="0"/>
        <w:autoSpaceDE w:val="0"/>
        <w:autoSpaceDN w:val="0"/>
        <w:spacing w:after="0"/>
        <w:rPr>
          <w:rFonts w:ascii="Times New Roman" w:hAnsi="Times New Roman"/>
          <w:color w:val="000000"/>
          <w:lang w:val="pt-PT"/>
        </w:rPr>
      </w:pPr>
      <w:r w:rsidRPr="00E35340">
        <w:rPr>
          <w:rFonts w:ascii="Times New Roman" w:hAnsi="Times New Roman"/>
          <w:color w:val="000000"/>
          <w:lang w:val="pt-PT"/>
        </w:rPr>
        <w:t>Pavón-Cuéllar, D. (2017). Subjetividad y psicología en el capitalismo neoliberal. </w:t>
      </w:r>
      <w:r w:rsidRPr="00E35340">
        <w:rPr>
          <w:rFonts w:ascii="Times New Roman" w:hAnsi="Times New Roman"/>
          <w:i/>
          <w:iCs/>
          <w:color w:val="000000"/>
          <w:lang w:val="pt-PT"/>
        </w:rPr>
        <w:t>Revista Psicologia Política</w:t>
      </w:r>
      <w:r w:rsidRPr="00E35340">
        <w:rPr>
          <w:rFonts w:ascii="Times New Roman" w:hAnsi="Times New Roman"/>
          <w:color w:val="000000"/>
          <w:lang w:val="pt-PT"/>
        </w:rPr>
        <w:t>, </w:t>
      </w:r>
      <w:r w:rsidRPr="00E35340">
        <w:rPr>
          <w:rFonts w:ascii="Times New Roman" w:hAnsi="Times New Roman"/>
          <w:i/>
          <w:iCs/>
          <w:color w:val="000000"/>
          <w:lang w:val="pt-PT"/>
        </w:rPr>
        <w:t>17</w:t>
      </w:r>
      <w:r w:rsidRPr="00E35340">
        <w:rPr>
          <w:rFonts w:ascii="Times New Roman" w:hAnsi="Times New Roman"/>
          <w:color w:val="000000"/>
          <w:lang w:val="pt-PT"/>
        </w:rPr>
        <w:t>(40), 589-607.</w:t>
      </w:r>
    </w:p>
    <w:p w14:paraId="49BBCD90" w14:textId="041A6FA7" w:rsidR="00A27508" w:rsidRPr="00337C24" w:rsidRDefault="00A2750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lastRenderedPageBreak/>
        <w:t xml:space="preserve">Rodrigues, H. B. C. Sobre as histórias das práticas grupais: explorações quanto a um intrincado problema. In: Jacó-Villela, A.; Mancebo, D. Psicologia social: abordagens sócio-históricas e desafios contemporâneos. Rio de Janeiro: </w:t>
      </w: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EdUERJ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, 1999, p. 111-165. </w:t>
      </w:r>
    </w:p>
    <w:p w14:paraId="44C9F3E4" w14:textId="7C2C6C8D" w:rsidR="00A27508" w:rsidRDefault="00A27508" w:rsidP="005809EB">
      <w:pPr>
        <w:spacing w:after="0" w:line="240" w:lineRule="auto"/>
        <w:ind w:left="567" w:hanging="567"/>
        <w:jc w:val="both"/>
        <w:textDirection w:val="btLr"/>
        <w:rPr>
          <w:rFonts w:ascii="Times New Roman" w:hAnsi="Times New Roman"/>
          <w:color w:val="000000" w:themeColor="text1"/>
          <w:lang w:val="pt-BR"/>
        </w:rPr>
      </w:pPr>
      <w:proofErr w:type="spellStart"/>
      <w:r w:rsidRPr="00337C24">
        <w:rPr>
          <w:rFonts w:ascii="Times New Roman" w:hAnsi="Times New Roman"/>
          <w:color w:val="000000" w:themeColor="text1"/>
          <w:lang w:val="pt-BR"/>
        </w:rPr>
        <w:t>Sawaia</w:t>
      </w:r>
      <w:proofErr w:type="spellEnd"/>
      <w:r w:rsidRPr="00337C24">
        <w:rPr>
          <w:rFonts w:ascii="Times New Roman" w:hAnsi="Times New Roman"/>
          <w:color w:val="000000" w:themeColor="text1"/>
          <w:lang w:val="pt-BR"/>
        </w:rPr>
        <w:t xml:space="preserve">. B. B. </w:t>
      </w:r>
      <w:r w:rsidR="0071227E">
        <w:rPr>
          <w:rFonts w:ascii="Times New Roman" w:hAnsi="Times New Roman"/>
          <w:color w:val="000000" w:themeColor="text1"/>
          <w:lang w:val="pt-BR"/>
        </w:rPr>
        <w:t xml:space="preserve">(2009). </w:t>
      </w:r>
      <w:r w:rsidRPr="00337C24">
        <w:rPr>
          <w:rFonts w:ascii="Times New Roman" w:hAnsi="Times New Roman"/>
          <w:color w:val="000000" w:themeColor="text1"/>
          <w:lang w:val="pt-BR"/>
        </w:rPr>
        <w:t xml:space="preserve">Psicologia e desigualdade social: uma reflexão sobre liberdade e transformação social. </w:t>
      </w:r>
      <w:r w:rsidRPr="0071227E">
        <w:rPr>
          <w:rFonts w:ascii="Times New Roman" w:hAnsi="Times New Roman"/>
          <w:i/>
          <w:iCs/>
          <w:color w:val="000000" w:themeColor="text1"/>
          <w:lang w:val="pt-BR"/>
        </w:rPr>
        <w:t>Psicologia &amp; Sociedade</w:t>
      </w:r>
      <w:r w:rsidRPr="00337C24">
        <w:rPr>
          <w:rFonts w:ascii="Times New Roman" w:hAnsi="Times New Roman"/>
          <w:color w:val="000000" w:themeColor="text1"/>
          <w:lang w:val="pt-BR"/>
        </w:rPr>
        <w:t xml:space="preserve">, </w:t>
      </w:r>
      <w:r w:rsidRPr="0071227E">
        <w:rPr>
          <w:rFonts w:ascii="Times New Roman" w:hAnsi="Times New Roman"/>
          <w:i/>
          <w:iCs/>
          <w:color w:val="000000" w:themeColor="text1"/>
          <w:lang w:val="pt-BR"/>
        </w:rPr>
        <w:t>21</w:t>
      </w:r>
      <w:r w:rsidR="00A85FAF">
        <w:rPr>
          <w:rFonts w:ascii="Times New Roman" w:hAnsi="Times New Roman"/>
          <w:i/>
          <w:iCs/>
          <w:color w:val="000000" w:themeColor="text1"/>
          <w:lang w:val="pt-BR"/>
        </w:rPr>
        <w:t>(</w:t>
      </w:r>
      <w:r w:rsidRPr="00337C24">
        <w:rPr>
          <w:rFonts w:ascii="Times New Roman" w:hAnsi="Times New Roman"/>
          <w:color w:val="000000" w:themeColor="text1"/>
          <w:lang w:val="pt-BR"/>
        </w:rPr>
        <w:t>3</w:t>
      </w:r>
      <w:r w:rsidR="00A85FAF">
        <w:rPr>
          <w:rFonts w:ascii="Times New Roman" w:hAnsi="Times New Roman"/>
          <w:color w:val="000000" w:themeColor="text1"/>
          <w:lang w:val="pt-BR"/>
        </w:rPr>
        <w:t>)</w:t>
      </w:r>
      <w:r w:rsidRPr="00337C24">
        <w:rPr>
          <w:rFonts w:ascii="Times New Roman" w:hAnsi="Times New Roman"/>
          <w:color w:val="000000" w:themeColor="text1"/>
          <w:lang w:val="pt-BR"/>
        </w:rPr>
        <w:t>, p. 364-</w:t>
      </w:r>
      <w:proofErr w:type="gramStart"/>
      <w:r w:rsidRPr="00337C24">
        <w:rPr>
          <w:rFonts w:ascii="Times New Roman" w:hAnsi="Times New Roman"/>
          <w:color w:val="000000" w:themeColor="text1"/>
          <w:lang w:val="pt-BR"/>
        </w:rPr>
        <w:t>372</w:t>
      </w:r>
      <w:r w:rsidR="0071227E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337C24">
        <w:rPr>
          <w:rFonts w:ascii="Times New Roman" w:hAnsi="Times New Roman"/>
          <w:color w:val="000000" w:themeColor="text1"/>
          <w:lang w:val="pt-BR"/>
        </w:rPr>
        <w:t>.</w:t>
      </w:r>
      <w:proofErr w:type="gramEnd"/>
      <w:r w:rsidRPr="00337C24">
        <w:rPr>
          <w:rFonts w:ascii="Times New Roman" w:hAnsi="Times New Roman"/>
          <w:color w:val="000000" w:themeColor="text1"/>
          <w:lang w:val="pt-BR"/>
        </w:rPr>
        <w:t xml:space="preserve"> </w:t>
      </w:r>
    </w:p>
    <w:p w14:paraId="2FD3D714" w14:textId="05D2B806" w:rsidR="0071227E" w:rsidRDefault="0071227E" w:rsidP="0071227E">
      <w:pPr>
        <w:widowControl w:val="0"/>
        <w:autoSpaceDE w:val="0"/>
        <w:autoSpaceDN w:val="0"/>
        <w:spacing w:after="0"/>
        <w:ind w:left="567" w:hanging="567"/>
        <w:rPr>
          <w:rFonts w:ascii="Times New Roman" w:hAnsi="Times New Roman"/>
          <w:color w:val="000000"/>
          <w:lang w:val="pt-PT"/>
        </w:rPr>
      </w:pPr>
      <w:r w:rsidRPr="005F3D9B">
        <w:rPr>
          <w:rFonts w:ascii="Times New Roman" w:hAnsi="Times New Roman"/>
          <w:color w:val="000000"/>
          <w:lang w:val="pt-PT"/>
        </w:rPr>
        <w:t>Sawaia, B. B. (2006). Introduzindo a afetividade na reflexão sobre estética, imaginação e constituição do sujeito. In: da ros; Maheirie; Zanella (orgs.) Relações estéticas, atividade criadora e imaginação: sujeitos e em experiência. Florianópolis: NUP/CED/UFSC.</w:t>
      </w:r>
    </w:p>
    <w:p w14:paraId="4D2BC0EA" w14:textId="683D8A31" w:rsidR="004935BE" w:rsidRPr="00337C24" w:rsidRDefault="00A27508" w:rsidP="005809EB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position w:val="-1"/>
          <w:lang w:val="pt-BR"/>
        </w:rPr>
        <w:t xml:space="preserve">Silva, R. N. </w:t>
      </w:r>
      <w:r w:rsidRPr="00337C24">
        <w:rPr>
          <w:rFonts w:ascii="Times New Roman" w:hAnsi="Times New Roman"/>
          <w:i/>
          <w:iCs/>
          <w:position w:val="-1"/>
          <w:lang w:val="pt-BR"/>
        </w:rPr>
        <w:t>A invenção da psicologia social</w:t>
      </w:r>
      <w:r w:rsidRPr="00337C24">
        <w:rPr>
          <w:rFonts w:ascii="Times New Roman" w:hAnsi="Times New Roman"/>
          <w:position w:val="-1"/>
          <w:lang w:val="pt-BR"/>
        </w:rPr>
        <w:t>. Petrópolis: Vozes, 2005.</w:t>
      </w:r>
    </w:p>
    <w:p w14:paraId="1A5C1718" w14:textId="536CC5E5" w:rsidR="00E06999" w:rsidRPr="00337C24" w:rsidRDefault="00916D3C" w:rsidP="005809EB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 xml:space="preserve">Torres, C. V. &amp; Neiva, E. R. (Org.) (2011). </w:t>
      </w:r>
      <w:r w:rsidRPr="00337C24">
        <w:rPr>
          <w:rFonts w:ascii="Times New Roman" w:hAnsi="Times New Roman"/>
          <w:i/>
          <w:iCs/>
          <w:color w:val="000000" w:themeColor="text1"/>
          <w:lang w:val="pt-BR"/>
        </w:rPr>
        <w:t>Psicologia social: principais temas e vertentes</w:t>
      </w:r>
      <w:r w:rsidRPr="00337C24">
        <w:rPr>
          <w:rFonts w:ascii="Times New Roman" w:hAnsi="Times New Roman"/>
          <w:color w:val="000000" w:themeColor="text1"/>
          <w:lang w:val="pt-BR"/>
        </w:rPr>
        <w:t>. Porto Alegre: Artmed. (cap. 1)</w:t>
      </w:r>
    </w:p>
    <w:p w14:paraId="276590EC" w14:textId="77777777" w:rsidR="000A473D" w:rsidRPr="00E35340" w:rsidRDefault="000A473D" w:rsidP="000A473D">
      <w:pPr>
        <w:widowControl w:val="0"/>
        <w:autoSpaceDE w:val="0"/>
        <w:autoSpaceDN w:val="0"/>
        <w:spacing w:after="0"/>
        <w:rPr>
          <w:rFonts w:ascii="Times New Roman" w:eastAsia="Calibri" w:hAnsi="Times New Roman"/>
          <w:lang w:val="pt-PT"/>
        </w:rPr>
      </w:pPr>
      <w:r w:rsidRPr="00E35340">
        <w:rPr>
          <w:rFonts w:ascii="Times New Roman" w:eastAsia="Calibri" w:hAnsi="Times New Roman"/>
          <w:lang w:val="pt-PT"/>
        </w:rPr>
        <w:t xml:space="preserve">Schucman, L. V. (2010). Racismo e antirracismo: a categoria raça em questão. Revista Psicologia Política, </w:t>
      </w:r>
      <w:r w:rsidRPr="00E35340">
        <w:rPr>
          <w:rFonts w:ascii="Times New Roman" w:eastAsia="Calibri" w:hAnsi="Times New Roman"/>
          <w:i/>
          <w:lang w:val="pt-PT"/>
        </w:rPr>
        <w:t>10(19)</w:t>
      </w:r>
      <w:r w:rsidRPr="00E35340">
        <w:rPr>
          <w:rFonts w:ascii="Times New Roman" w:eastAsia="Calibri" w:hAnsi="Times New Roman"/>
          <w:lang w:val="pt-PT"/>
        </w:rPr>
        <w:t>, 41-55.</w:t>
      </w:r>
    </w:p>
    <w:p w14:paraId="572FCD2C" w14:textId="24CF4AD9" w:rsidR="003C7404" w:rsidRDefault="00B05A37" w:rsidP="005809EB">
      <w:pPr>
        <w:spacing w:after="0" w:line="240" w:lineRule="auto"/>
        <w:ind w:left="567" w:hanging="567"/>
        <w:jc w:val="both"/>
        <w:rPr>
          <w:rFonts w:ascii="Times New Roman" w:hAnsi="Times New Roman"/>
          <w:lang w:val="pt-BR"/>
        </w:rPr>
      </w:pPr>
      <w:r w:rsidRPr="00337C24">
        <w:rPr>
          <w:rFonts w:ascii="Times New Roman" w:hAnsi="Times New Roman"/>
          <w:color w:val="000000" w:themeColor="text1"/>
          <w:lang w:val="pt-BR"/>
        </w:rPr>
        <w:t>Schucman, L. V. (2014). Sim, nós somos racistas: estudo psicossocial da branquitude paulistana</w:t>
      </w:r>
      <w:r w:rsidR="002E4051" w:rsidRPr="00337C24">
        <w:rPr>
          <w:rFonts w:ascii="Times New Roman" w:hAnsi="Times New Roman"/>
          <w:color w:val="000000" w:themeColor="text1"/>
          <w:lang w:val="pt-BR"/>
        </w:rPr>
        <w:t xml:space="preserve">. </w:t>
      </w:r>
      <w:r w:rsidR="002E4051" w:rsidRPr="00337C24">
        <w:rPr>
          <w:rFonts w:ascii="Times New Roman" w:hAnsi="Times New Roman"/>
          <w:lang w:val="pt-BR"/>
        </w:rPr>
        <w:t>Psicologia &amp; Sociedade, 26(1), 83-94.</w:t>
      </w:r>
    </w:p>
    <w:p w14:paraId="6467C8CA" w14:textId="77777777" w:rsidR="00A46EFA" w:rsidRDefault="00A46EFA" w:rsidP="00A46EFA">
      <w:pPr>
        <w:widowControl w:val="0"/>
        <w:autoSpaceDE w:val="0"/>
        <w:autoSpaceDN w:val="0"/>
        <w:spacing w:after="0"/>
        <w:ind w:left="567" w:hanging="567"/>
        <w:rPr>
          <w:rFonts w:ascii="Times New Roman" w:hAnsi="Times New Roman"/>
          <w:color w:val="000000"/>
          <w:lang w:val="pt-PT"/>
        </w:rPr>
      </w:pPr>
      <w:r w:rsidRPr="005F3D9B">
        <w:rPr>
          <w:rFonts w:ascii="Times New Roman" w:hAnsi="Times New Roman"/>
          <w:color w:val="000000"/>
          <w:lang w:val="pt-PT"/>
        </w:rPr>
        <w:t>Zanella, A. V. (2020)</w:t>
      </w:r>
      <w:r>
        <w:rPr>
          <w:rFonts w:ascii="Times New Roman" w:hAnsi="Times New Roman"/>
          <w:color w:val="000000"/>
          <w:lang w:val="pt-PT"/>
        </w:rPr>
        <w:t xml:space="preserve">. Psicologia Histórico-Cultural em foco: aproximações a alguns de seus fundamentos e conceitos. Florianópolis: Edições do Bosque/UFSC. </w:t>
      </w:r>
      <w:r w:rsidRPr="00A80E06">
        <w:rPr>
          <w:rFonts w:ascii="Times New Roman" w:hAnsi="Times New Roman"/>
          <w:i/>
          <w:iCs/>
          <w:color w:val="000000"/>
          <w:lang w:val="pt-PT"/>
        </w:rPr>
        <w:t>(capítulos 2 e 3)</w:t>
      </w:r>
    </w:p>
    <w:p w14:paraId="3D830F1C" w14:textId="77777777" w:rsidR="003A74B8" w:rsidRPr="00E35340" w:rsidRDefault="003A74B8" w:rsidP="003A74B8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</w:p>
    <w:p w14:paraId="672F892B" w14:textId="35E6122E" w:rsidR="001A52A3" w:rsidRPr="005061B1" w:rsidRDefault="001A52A3" w:rsidP="000E35B5">
      <w:pPr>
        <w:widowControl w:val="0"/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lang w:val="pt-BR"/>
        </w:rPr>
      </w:pPr>
      <w:r w:rsidRPr="00337C24">
        <w:rPr>
          <w:rFonts w:ascii="Times New Roman" w:hAnsi="Times New Roman"/>
          <w:b/>
          <w:bCs/>
          <w:spacing w:val="-1"/>
          <w:lang w:val="pt-BR"/>
        </w:rPr>
        <w:t xml:space="preserve">X. BIBLIOGRAFIA </w:t>
      </w:r>
      <w:r w:rsidRPr="005061B1">
        <w:rPr>
          <w:rFonts w:ascii="Times New Roman" w:hAnsi="Times New Roman"/>
          <w:b/>
          <w:bCs/>
          <w:spacing w:val="-1"/>
          <w:lang w:val="pt-BR"/>
        </w:rPr>
        <w:t>COMPLEMENTAR</w:t>
      </w:r>
    </w:p>
    <w:p w14:paraId="12888E5E" w14:textId="77777777" w:rsidR="005061B1" w:rsidRPr="005061B1" w:rsidRDefault="005061B1" w:rsidP="005061B1">
      <w:pPr>
        <w:spacing w:after="0" w:line="240" w:lineRule="auto"/>
        <w:rPr>
          <w:rFonts w:ascii="Times New Roman" w:hAnsi="Times New Roman"/>
          <w:lang w:val="pt-BR"/>
        </w:rPr>
      </w:pPr>
      <w:r w:rsidRPr="005061B1">
        <w:rPr>
          <w:rFonts w:ascii="Times New Roman" w:hAnsi="Times New Roman"/>
          <w:lang w:val="pt-BR"/>
        </w:rPr>
        <w:t xml:space="preserve">Almeida, S. L. (2021). Racismo estrutural. São Paulo: Editora </w:t>
      </w:r>
      <w:proofErr w:type="spellStart"/>
      <w:r w:rsidRPr="005061B1">
        <w:rPr>
          <w:rFonts w:ascii="Times New Roman" w:hAnsi="Times New Roman"/>
          <w:lang w:val="pt-BR"/>
        </w:rPr>
        <w:t>Jandaíra</w:t>
      </w:r>
      <w:proofErr w:type="spellEnd"/>
      <w:r w:rsidRPr="005061B1">
        <w:rPr>
          <w:rFonts w:ascii="Times New Roman" w:hAnsi="Times New Roman"/>
          <w:lang w:val="pt-BR"/>
        </w:rPr>
        <w:t xml:space="preserve"> (coleção Feminismos Plurais)</w:t>
      </w:r>
    </w:p>
    <w:p w14:paraId="043C9E23" w14:textId="067B40DB" w:rsidR="00394430" w:rsidRPr="005061B1" w:rsidRDefault="00394430" w:rsidP="000E35B5">
      <w:pPr>
        <w:spacing w:after="0" w:line="240" w:lineRule="auto"/>
        <w:rPr>
          <w:rFonts w:ascii="Times New Roman" w:hAnsi="Times New Roman"/>
          <w:lang w:val="pt-BR"/>
        </w:rPr>
      </w:pPr>
      <w:proofErr w:type="spellStart"/>
      <w:r w:rsidRPr="005061B1">
        <w:rPr>
          <w:rFonts w:ascii="Times New Roman" w:hAnsi="Times New Roman"/>
          <w:lang w:val="pt-BR"/>
        </w:rPr>
        <w:t>Akotirene</w:t>
      </w:r>
      <w:proofErr w:type="spellEnd"/>
      <w:r w:rsidRPr="005061B1">
        <w:rPr>
          <w:rFonts w:ascii="Times New Roman" w:hAnsi="Times New Roman"/>
          <w:lang w:val="pt-BR"/>
        </w:rPr>
        <w:t xml:space="preserve">, C. (2020). Interseccionalidade. São Paulo: Editora </w:t>
      </w:r>
      <w:proofErr w:type="spellStart"/>
      <w:r w:rsidRPr="005061B1">
        <w:rPr>
          <w:rFonts w:ascii="Times New Roman" w:hAnsi="Times New Roman"/>
          <w:lang w:val="pt-BR"/>
        </w:rPr>
        <w:t>Jandaíra</w:t>
      </w:r>
      <w:proofErr w:type="spellEnd"/>
      <w:r w:rsidRPr="005061B1">
        <w:rPr>
          <w:rFonts w:ascii="Times New Roman" w:hAnsi="Times New Roman"/>
          <w:lang w:val="pt-BR"/>
        </w:rPr>
        <w:t xml:space="preserve"> (coleção Feminismos Plurais).</w:t>
      </w:r>
    </w:p>
    <w:p w14:paraId="7D6483BC" w14:textId="60B2DAFD" w:rsidR="000177A7" w:rsidRPr="005061B1" w:rsidRDefault="000177A7" w:rsidP="000E35B5">
      <w:pPr>
        <w:spacing w:after="0" w:line="240" w:lineRule="auto"/>
        <w:ind w:left="567" w:hanging="567"/>
        <w:jc w:val="both"/>
        <w:rPr>
          <w:rFonts w:ascii="Times New Roman" w:hAnsi="Times New Roman"/>
          <w:lang w:val="pt-BR"/>
        </w:rPr>
      </w:pPr>
      <w:r w:rsidRPr="005061B1">
        <w:rPr>
          <w:rFonts w:ascii="Times New Roman" w:hAnsi="Times New Roman"/>
          <w:lang w:val="pt-BR"/>
        </w:rPr>
        <w:t xml:space="preserve">Ferreira, R. F. (2002). O brasileiro, o racismo silencioso e a emancipação do </w:t>
      </w:r>
      <w:proofErr w:type="spellStart"/>
      <w:proofErr w:type="gramStart"/>
      <w:r w:rsidRPr="005061B1">
        <w:rPr>
          <w:rFonts w:ascii="Times New Roman" w:hAnsi="Times New Roman"/>
          <w:lang w:val="pt-BR"/>
        </w:rPr>
        <w:t>afro-descendente</w:t>
      </w:r>
      <w:proofErr w:type="spellEnd"/>
      <w:proofErr w:type="gramEnd"/>
      <w:r w:rsidRPr="005061B1">
        <w:rPr>
          <w:rFonts w:ascii="Times New Roman" w:hAnsi="Times New Roman"/>
          <w:lang w:val="pt-BR"/>
        </w:rPr>
        <w:t xml:space="preserve">. </w:t>
      </w:r>
      <w:r w:rsidRPr="005061B1">
        <w:rPr>
          <w:rFonts w:ascii="Times New Roman" w:hAnsi="Times New Roman"/>
          <w:i/>
          <w:iCs/>
          <w:lang w:val="pt-BR"/>
        </w:rPr>
        <w:t>Psicologia &amp; Sociedade,</w:t>
      </w:r>
      <w:r w:rsidR="00804F0B" w:rsidRPr="005061B1">
        <w:rPr>
          <w:rFonts w:ascii="Times New Roman" w:hAnsi="Times New Roman"/>
          <w:lang w:val="pt-BR"/>
        </w:rPr>
        <w:t xml:space="preserve"> </w:t>
      </w:r>
      <w:r w:rsidRPr="005061B1">
        <w:rPr>
          <w:rFonts w:ascii="Times New Roman" w:hAnsi="Times New Roman"/>
          <w:lang w:val="pt-BR"/>
        </w:rPr>
        <w:t>14</w:t>
      </w:r>
      <w:r w:rsidR="00804F0B" w:rsidRPr="005061B1">
        <w:rPr>
          <w:rFonts w:ascii="Times New Roman" w:hAnsi="Times New Roman"/>
          <w:lang w:val="pt-BR"/>
        </w:rPr>
        <w:t xml:space="preserve"> (</w:t>
      </w:r>
      <w:r w:rsidRPr="005061B1">
        <w:rPr>
          <w:rFonts w:ascii="Times New Roman" w:hAnsi="Times New Roman"/>
          <w:lang w:val="pt-BR"/>
        </w:rPr>
        <w:t>1</w:t>
      </w:r>
      <w:r w:rsidR="00804F0B" w:rsidRPr="005061B1">
        <w:rPr>
          <w:rFonts w:ascii="Times New Roman" w:hAnsi="Times New Roman"/>
          <w:lang w:val="pt-BR"/>
        </w:rPr>
        <w:t xml:space="preserve">): </w:t>
      </w:r>
      <w:r w:rsidRPr="005061B1">
        <w:rPr>
          <w:rFonts w:ascii="Times New Roman" w:hAnsi="Times New Roman"/>
          <w:lang w:val="pt-BR"/>
        </w:rPr>
        <w:t>69-86</w:t>
      </w:r>
      <w:r w:rsidR="00804F0B" w:rsidRPr="005061B1">
        <w:rPr>
          <w:rFonts w:ascii="Times New Roman" w:hAnsi="Times New Roman"/>
          <w:lang w:val="pt-BR"/>
        </w:rPr>
        <w:t>.</w:t>
      </w:r>
    </w:p>
    <w:p w14:paraId="08143C22" w14:textId="77777777" w:rsidR="003A74B8" w:rsidRPr="005061B1" w:rsidRDefault="003A74B8" w:rsidP="003A74B8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5061B1">
        <w:rPr>
          <w:rFonts w:ascii="Times New Roman" w:hAnsi="Times New Roman"/>
          <w:lang w:val="pt-PT"/>
        </w:rPr>
        <w:t>Fuchs, Jéssica Janine Bernhardt, Hining, Ana Paula Silva e Toneli, Maria Juracy Filgueiras (2021). PSICOLOGIA E CISNORMATIVIDADE. Psicologia &amp; Sociedade [online], v. 33.</w:t>
      </w:r>
    </w:p>
    <w:p w14:paraId="4CD90B00" w14:textId="77777777" w:rsidR="00394430" w:rsidRPr="005061B1" w:rsidRDefault="00394430" w:rsidP="000E35B5">
      <w:pPr>
        <w:spacing w:after="0" w:line="240" w:lineRule="auto"/>
        <w:ind w:left="567" w:hanging="567"/>
        <w:rPr>
          <w:rFonts w:ascii="Times New Roman" w:hAnsi="Times New Roman"/>
          <w:lang w:val="pt-BR"/>
        </w:rPr>
      </w:pPr>
      <w:proofErr w:type="spellStart"/>
      <w:r w:rsidRPr="005061B1">
        <w:rPr>
          <w:rFonts w:ascii="Times New Roman" w:hAnsi="Times New Roman"/>
          <w:lang w:val="pt-BR"/>
        </w:rPr>
        <w:t>Kilomba</w:t>
      </w:r>
      <w:proofErr w:type="spellEnd"/>
      <w:r w:rsidRPr="005061B1">
        <w:rPr>
          <w:rFonts w:ascii="Times New Roman" w:hAnsi="Times New Roman"/>
          <w:lang w:val="pt-BR"/>
        </w:rPr>
        <w:t xml:space="preserve">, G. (2019). Memórias da plantação – episódios de racismo cotidiano. Rio de Janeiro: </w:t>
      </w:r>
      <w:proofErr w:type="spellStart"/>
      <w:r w:rsidRPr="005061B1">
        <w:rPr>
          <w:rFonts w:ascii="Times New Roman" w:hAnsi="Times New Roman"/>
          <w:lang w:val="pt-BR"/>
        </w:rPr>
        <w:t>Cobogó</w:t>
      </w:r>
      <w:proofErr w:type="spellEnd"/>
      <w:r w:rsidRPr="005061B1">
        <w:rPr>
          <w:rFonts w:ascii="Times New Roman" w:hAnsi="Times New Roman"/>
          <w:lang w:val="pt-BR"/>
        </w:rPr>
        <w:t>.</w:t>
      </w:r>
    </w:p>
    <w:p w14:paraId="5F31381A" w14:textId="77777777" w:rsidR="003A74B8" w:rsidRPr="005061B1" w:rsidRDefault="003A74B8" w:rsidP="003A74B8">
      <w:pPr>
        <w:widowControl w:val="0"/>
        <w:autoSpaceDE w:val="0"/>
        <w:autoSpaceDN w:val="0"/>
        <w:spacing w:after="0"/>
        <w:rPr>
          <w:rFonts w:ascii="Times New Roman" w:hAnsi="Times New Roman"/>
          <w:lang w:val="pt-PT"/>
        </w:rPr>
      </w:pPr>
      <w:r w:rsidRPr="005061B1">
        <w:rPr>
          <w:rFonts w:ascii="Times New Roman" w:hAnsi="Times New Roman"/>
          <w:lang w:val="pt-PT"/>
        </w:rPr>
        <w:t xml:space="preserve">Lugones, María (2014). Rumo a um feminismo descolonial. </w:t>
      </w:r>
      <w:r w:rsidRPr="005061B1">
        <w:rPr>
          <w:rFonts w:ascii="Times New Roman" w:hAnsi="Times New Roman"/>
          <w:i/>
          <w:iCs/>
          <w:lang w:val="pt-PT"/>
        </w:rPr>
        <w:t>Estudos Feministas</w:t>
      </w:r>
      <w:r w:rsidRPr="005061B1">
        <w:rPr>
          <w:rFonts w:ascii="Times New Roman" w:hAnsi="Times New Roman"/>
          <w:lang w:val="pt-PT"/>
        </w:rPr>
        <w:t xml:space="preserve">, v. </w:t>
      </w:r>
      <w:r w:rsidRPr="005061B1">
        <w:rPr>
          <w:rFonts w:ascii="Times New Roman" w:hAnsi="Times New Roman"/>
          <w:i/>
          <w:iCs/>
          <w:lang w:val="pt-PT"/>
        </w:rPr>
        <w:t>22</w:t>
      </w:r>
      <w:r w:rsidRPr="005061B1">
        <w:rPr>
          <w:rFonts w:ascii="Times New Roman" w:hAnsi="Times New Roman"/>
          <w:lang w:val="pt-PT"/>
        </w:rPr>
        <w:t xml:space="preserve"> (3) 3, p. 320.</w:t>
      </w:r>
    </w:p>
    <w:p w14:paraId="73FC7EA7" w14:textId="77777777" w:rsidR="00394430" w:rsidRPr="005061B1" w:rsidRDefault="00394430" w:rsidP="000E35B5">
      <w:pPr>
        <w:spacing w:after="0" w:line="240" w:lineRule="auto"/>
        <w:ind w:left="567" w:hanging="567"/>
        <w:rPr>
          <w:rFonts w:ascii="Times New Roman" w:hAnsi="Times New Roman"/>
          <w:lang w:val="pt-BR"/>
        </w:rPr>
      </w:pPr>
      <w:r w:rsidRPr="005061B1">
        <w:rPr>
          <w:rFonts w:ascii="Times New Roman" w:hAnsi="Times New Roman"/>
          <w:lang w:val="pt-BR"/>
        </w:rPr>
        <w:t>Ribeiro, D. (2019). Pequeno manual antirracista. São Paulo: Companhia das Letras.</w:t>
      </w:r>
    </w:p>
    <w:p w14:paraId="06152770" w14:textId="76991579" w:rsidR="00394430" w:rsidRPr="005061B1" w:rsidRDefault="00394430" w:rsidP="000E35B5">
      <w:pPr>
        <w:spacing w:after="0" w:line="240" w:lineRule="auto"/>
        <w:ind w:left="567" w:hanging="567"/>
        <w:rPr>
          <w:rFonts w:ascii="Times New Roman" w:hAnsi="Times New Roman"/>
          <w:lang w:val="pt-BR"/>
        </w:rPr>
      </w:pPr>
      <w:r w:rsidRPr="005061B1">
        <w:rPr>
          <w:rFonts w:ascii="Times New Roman" w:hAnsi="Times New Roman"/>
          <w:lang w:val="pt-BR"/>
        </w:rPr>
        <w:t>Rio, F. &amp; Lima, M., (</w:t>
      </w:r>
      <w:proofErr w:type="spellStart"/>
      <w:r w:rsidRPr="005061B1">
        <w:rPr>
          <w:rFonts w:ascii="Times New Roman" w:hAnsi="Times New Roman"/>
          <w:lang w:val="pt-BR"/>
        </w:rPr>
        <w:t>orgs</w:t>
      </w:r>
      <w:proofErr w:type="spellEnd"/>
      <w:r w:rsidRPr="005061B1">
        <w:rPr>
          <w:rFonts w:ascii="Times New Roman" w:hAnsi="Times New Roman"/>
          <w:lang w:val="pt-BR"/>
        </w:rPr>
        <w:t>.) (2020). Lélia Gonzales, por um feminismo afro-latino-americano: ensaios, intervenções e diálogos. Rio de Janeiro: Zahar.</w:t>
      </w:r>
    </w:p>
    <w:p w14:paraId="4209E1BB" w14:textId="69D9B96B" w:rsidR="00E77007" w:rsidRPr="005061B1" w:rsidRDefault="000177A7" w:rsidP="000E35B5">
      <w:pPr>
        <w:spacing w:after="0" w:line="240" w:lineRule="auto"/>
        <w:ind w:left="567" w:hanging="567"/>
        <w:jc w:val="both"/>
        <w:rPr>
          <w:rFonts w:ascii="Times New Roman" w:hAnsi="Times New Roman"/>
          <w:lang w:val="pt-BR"/>
        </w:rPr>
      </w:pPr>
      <w:proofErr w:type="spellStart"/>
      <w:r w:rsidRPr="005061B1">
        <w:rPr>
          <w:rFonts w:ascii="Times New Roman" w:hAnsi="Times New Roman"/>
          <w:lang w:val="pt-BR"/>
        </w:rPr>
        <w:t>Sawaia</w:t>
      </w:r>
      <w:proofErr w:type="spellEnd"/>
      <w:r w:rsidRPr="005061B1">
        <w:rPr>
          <w:rFonts w:ascii="Times New Roman" w:hAnsi="Times New Roman"/>
          <w:lang w:val="pt-BR"/>
        </w:rPr>
        <w:t>, B. (Org.) (2014). As artimanhas da exclusão</w:t>
      </w:r>
      <w:r w:rsidRPr="005061B1">
        <w:rPr>
          <w:rFonts w:ascii="Times New Roman" w:hAnsi="Times New Roman"/>
          <w:i/>
          <w:iCs/>
          <w:lang w:val="pt-BR"/>
        </w:rPr>
        <w:t>:</w:t>
      </w:r>
      <w:r w:rsidRPr="005061B1">
        <w:rPr>
          <w:rFonts w:ascii="Times New Roman" w:hAnsi="Times New Roman"/>
          <w:lang w:val="pt-BR"/>
        </w:rPr>
        <w:t xml:space="preserve"> Análise psicossocial e ética da desigualdade social. Petrópolis, RJ: Vozes.</w:t>
      </w:r>
    </w:p>
    <w:p w14:paraId="68E2A11C" w14:textId="77777777" w:rsidR="00A54F1E" w:rsidRDefault="00A54F1E" w:rsidP="000E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lang w:val="pt-BR"/>
        </w:rPr>
      </w:pPr>
    </w:p>
    <w:p w14:paraId="6731AA42" w14:textId="77777777" w:rsidR="003A74B8" w:rsidRPr="00337C24" w:rsidRDefault="003A74B8" w:rsidP="000E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  <w:lang w:val="pt-BR"/>
        </w:rPr>
      </w:pPr>
    </w:p>
    <w:p w14:paraId="594B99F2" w14:textId="77777777" w:rsidR="00A54F1E" w:rsidRPr="00337C24" w:rsidRDefault="00A54F1E" w:rsidP="00A54F1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UD Digi Kyokasho NK-R" w:hAnsi="Times New Roman"/>
          <w:b/>
          <w:lang w:val="pt-BR"/>
        </w:rPr>
      </w:pPr>
      <w:r w:rsidRPr="00337C24">
        <w:rPr>
          <w:rFonts w:ascii="Times New Roman" w:hAnsi="Times New Roman"/>
          <w:b/>
          <w:lang w:val="pt-BR"/>
        </w:rPr>
        <w:t>XII. ATENDIMENTO AOS/ÀS ESTUDANTES</w:t>
      </w:r>
    </w:p>
    <w:p w14:paraId="58B0D285" w14:textId="12CABF30" w:rsidR="00A54F1E" w:rsidRPr="00337C24" w:rsidRDefault="00A54F1E" w:rsidP="00A54F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337C24">
        <w:rPr>
          <w:rFonts w:ascii="Times New Roman" w:eastAsia="UD Digi Kyokasho NK-R" w:hAnsi="Times New Roman"/>
          <w:color w:val="000000" w:themeColor="text1"/>
          <w:lang w:val="pt-BR"/>
        </w:rPr>
        <w:t xml:space="preserve">Atendimento aos estudantes será realizado mediante </w:t>
      </w:r>
      <w:r w:rsidR="00E47393" w:rsidRPr="00337C24">
        <w:rPr>
          <w:rFonts w:ascii="Times New Roman" w:eastAsia="UD Digi Kyokasho NK-R" w:hAnsi="Times New Roman"/>
          <w:color w:val="000000" w:themeColor="text1"/>
          <w:lang w:val="pt-BR"/>
        </w:rPr>
        <w:t xml:space="preserve">agendamento por </w:t>
      </w:r>
      <w:r w:rsidRPr="00337C24">
        <w:rPr>
          <w:rFonts w:ascii="Times New Roman" w:eastAsia="UD Digi Kyokasho NK-R" w:hAnsi="Times New Roman"/>
          <w:color w:val="000000" w:themeColor="text1"/>
          <w:lang w:val="pt-BR"/>
        </w:rPr>
        <w:t>e-mail (</w:t>
      </w:r>
      <w:hyperlink r:id="rId9" w:history="1">
        <w:r w:rsidR="004E5570" w:rsidRPr="00337C24">
          <w:rPr>
            <w:rStyle w:val="Hyperlink"/>
            <w:rFonts w:ascii="Times New Roman" w:eastAsia="UD Digi Kyokasho NK-R" w:hAnsi="Times New Roman"/>
          </w:rPr>
          <w:t>tatiana.minchoni</w:t>
        </w:r>
        <w:r w:rsidR="004E5570" w:rsidRPr="00337C24">
          <w:rPr>
            <w:rStyle w:val="Hyperlink"/>
            <w:rFonts w:ascii="Times New Roman" w:eastAsia="UD Digi Kyokasho NK-R" w:hAnsi="Times New Roman"/>
            <w:lang w:val="pt-BR"/>
          </w:rPr>
          <w:t>@ufsc.br</w:t>
        </w:r>
      </w:hyperlink>
      <w:r w:rsidRPr="00337C24">
        <w:rPr>
          <w:rFonts w:ascii="Times New Roman" w:hAnsi="Times New Roman"/>
          <w:color w:val="000000" w:themeColor="text1"/>
          <w:lang w:val="pt-BR"/>
        </w:rPr>
        <w:t>)</w:t>
      </w:r>
      <w:r w:rsidR="00E47393" w:rsidRPr="00337C24">
        <w:rPr>
          <w:rFonts w:ascii="Times New Roman" w:hAnsi="Times New Roman"/>
          <w:color w:val="000000" w:themeColor="text1"/>
          <w:lang w:val="pt-BR"/>
        </w:rPr>
        <w:t>.</w:t>
      </w:r>
    </w:p>
    <w:p w14:paraId="337E6C70" w14:textId="1412CF78" w:rsidR="00E47393" w:rsidRPr="00337C24" w:rsidRDefault="00E47393" w:rsidP="0091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000000" w:themeColor="text1"/>
          <w:lang w:val="pt-BR"/>
        </w:rPr>
      </w:pPr>
    </w:p>
    <w:sectPr w:rsidR="00E47393" w:rsidRPr="00337C24" w:rsidSect="00707BA8">
      <w:footerReference w:type="default" r:id="rId10"/>
      <w:pgSz w:w="11900" w:h="16840" w:code="9"/>
      <w:pgMar w:top="993" w:right="1440" w:bottom="426" w:left="1440" w:header="720" w:footer="720" w:gutter="0"/>
      <w:cols w:space="720" w:equalWidth="0">
        <w:col w:w="945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BD32" w14:textId="77777777" w:rsidR="003B4D79" w:rsidRDefault="003B4D79">
      <w:pPr>
        <w:spacing w:after="0" w:line="240" w:lineRule="auto"/>
      </w:pPr>
      <w:r>
        <w:separator/>
      </w:r>
    </w:p>
  </w:endnote>
  <w:endnote w:type="continuationSeparator" w:id="0">
    <w:p w14:paraId="6249A4D0" w14:textId="77777777" w:rsidR="003B4D79" w:rsidRDefault="003B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4E23" w14:textId="7C285EAC" w:rsidR="00940E5B" w:rsidRPr="009146AC" w:rsidRDefault="00940E5B" w:rsidP="00910003">
    <w:pPr>
      <w:pStyle w:val="Rodap"/>
      <w:spacing w:after="0" w:line="240" w:lineRule="auto"/>
      <w:jc w:val="both"/>
      <w:rPr>
        <w:color w:val="BFBFBF" w:themeColor="background1" w:themeShade="BF"/>
        <w:sz w:val="18"/>
        <w:szCs w:val="18"/>
        <w:shd w:val="clear" w:color="auto" w:fill="FFFFFF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3DCC" w14:textId="77777777" w:rsidR="003B4D79" w:rsidRDefault="003B4D79">
      <w:pPr>
        <w:spacing w:after="0" w:line="240" w:lineRule="auto"/>
      </w:pPr>
      <w:r>
        <w:separator/>
      </w:r>
    </w:p>
  </w:footnote>
  <w:footnote w:type="continuationSeparator" w:id="0">
    <w:p w14:paraId="2081AB00" w14:textId="77777777" w:rsidR="003B4D79" w:rsidRDefault="003B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386"/>
    <w:multiLevelType w:val="hybridMultilevel"/>
    <w:tmpl w:val="5F8CD24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4C80E84"/>
    <w:multiLevelType w:val="hybridMultilevel"/>
    <w:tmpl w:val="105CD524"/>
    <w:lvl w:ilvl="0" w:tplc="BDBEA0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FB22AA"/>
    <w:multiLevelType w:val="hybridMultilevel"/>
    <w:tmpl w:val="08EC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FB"/>
    <w:multiLevelType w:val="hybridMultilevel"/>
    <w:tmpl w:val="C75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7327"/>
    <w:multiLevelType w:val="hybridMultilevel"/>
    <w:tmpl w:val="FB9E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A0D"/>
    <w:multiLevelType w:val="hybridMultilevel"/>
    <w:tmpl w:val="957C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047C"/>
    <w:multiLevelType w:val="hybridMultilevel"/>
    <w:tmpl w:val="78CEE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607B"/>
    <w:multiLevelType w:val="hybridMultilevel"/>
    <w:tmpl w:val="2FC061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5A5B"/>
    <w:multiLevelType w:val="hybridMultilevel"/>
    <w:tmpl w:val="5EC63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33683"/>
    <w:multiLevelType w:val="hybridMultilevel"/>
    <w:tmpl w:val="F82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60C5"/>
    <w:multiLevelType w:val="hybridMultilevel"/>
    <w:tmpl w:val="4AB2DD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105AE"/>
    <w:multiLevelType w:val="hybridMultilevel"/>
    <w:tmpl w:val="2F0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D3278"/>
    <w:multiLevelType w:val="hybridMultilevel"/>
    <w:tmpl w:val="AFAE4648"/>
    <w:lvl w:ilvl="0" w:tplc="EAAC6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24E51"/>
    <w:multiLevelType w:val="hybridMultilevel"/>
    <w:tmpl w:val="A91AE472"/>
    <w:lvl w:ilvl="0" w:tplc="938AA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3CB3"/>
    <w:multiLevelType w:val="hybridMultilevel"/>
    <w:tmpl w:val="DA56C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24D2"/>
    <w:multiLevelType w:val="hybridMultilevel"/>
    <w:tmpl w:val="CD28321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65A4B"/>
    <w:multiLevelType w:val="hybridMultilevel"/>
    <w:tmpl w:val="6A78F1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61707"/>
    <w:multiLevelType w:val="hybridMultilevel"/>
    <w:tmpl w:val="24C40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75284"/>
    <w:multiLevelType w:val="hybridMultilevel"/>
    <w:tmpl w:val="61B23E64"/>
    <w:lvl w:ilvl="0" w:tplc="ED6043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D210A5"/>
    <w:multiLevelType w:val="hybridMultilevel"/>
    <w:tmpl w:val="66CC3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67471"/>
    <w:multiLevelType w:val="hybridMultilevel"/>
    <w:tmpl w:val="E5F2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B23A1"/>
    <w:multiLevelType w:val="hybridMultilevel"/>
    <w:tmpl w:val="2E2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1AD9"/>
    <w:multiLevelType w:val="hybridMultilevel"/>
    <w:tmpl w:val="3B5C8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271F"/>
    <w:multiLevelType w:val="hybridMultilevel"/>
    <w:tmpl w:val="1C1260EE"/>
    <w:lvl w:ilvl="0" w:tplc="939AF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6051"/>
    <w:multiLevelType w:val="hybridMultilevel"/>
    <w:tmpl w:val="942C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E4EF2"/>
    <w:multiLevelType w:val="hybridMultilevel"/>
    <w:tmpl w:val="A8A67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10682"/>
    <w:multiLevelType w:val="hybridMultilevel"/>
    <w:tmpl w:val="94FA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F478F"/>
    <w:multiLevelType w:val="hybridMultilevel"/>
    <w:tmpl w:val="1408F344"/>
    <w:lvl w:ilvl="0" w:tplc="A3D6F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70E8F"/>
    <w:multiLevelType w:val="hybridMultilevel"/>
    <w:tmpl w:val="DD00C858"/>
    <w:lvl w:ilvl="0" w:tplc="6C8A5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2F72"/>
    <w:multiLevelType w:val="hybridMultilevel"/>
    <w:tmpl w:val="5FCA4986"/>
    <w:lvl w:ilvl="0" w:tplc="148465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E1A16"/>
    <w:multiLevelType w:val="hybridMultilevel"/>
    <w:tmpl w:val="E18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7204D"/>
    <w:multiLevelType w:val="hybridMultilevel"/>
    <w:tmpl w:val="9F028F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39229">
    <w:abstractNumId w:val="1"/>
  </w:num>
  <w:num w:numId="2" w16cid:durableId="876821031">
    <w:abstractNumId w:val="22"/>
  </w:num>
  <w:num w:numId="3" w16cid:durableId="578297694">
    <w:abstractNumId w:val="16"/>
  </w:num>
  <w:num w:numId="4" w16cid:durableId="1610774993">
    <w:abstractNumId w:val="25"/>
  </w:num>
  <w:num w:numId="5" w16cid:durableId="532231688">
    <w:abstractNumId w:val="7"/>
  </w:num>
  <w:num w:numId="6" w16cid:durableId="259876226">
    <w:abstractNumId w:val="29"/>
  </w:num>
  <w:num w:numId="7" w16cid:durableId="2114087289">
    <w:abstractNumId w:val="18"/>
  </w:num>
  <w:num w:numId="8" w16cid:durableId="1484851775">
    <w:abstractNumId w:val="15"/>
  </w:num>
  <w:num w:numId="9" w16cid:durableId="841431090">
    <w:abstractNumId w:val="17"/>
  </w:num>
  <w:num w:numId="10" w16cid:durableId="1385249588">
    <w:abstractNumId w:val="0"/>
  </w:num>
  <w:num w:numId="11" w16cid:durableId="2119370557">
    <w:abstractNumId w:val="4"/>
  </w:num>
  <w:num w:numId="12" w16cid:durableId="1271279080">
    <w:abstractNumId w:val="3"/>
  </w:num>
  <w:num w:numId="13" w16cid:durableId="829710927">
    <w:abstractNumId w:val="30"/>
  </w:num>
  <w:num w:numId="14" w16cid:durableId="1378385279">
    <w:abstractNumId w:val="24"/>
  </w:num>
  <w:num w:numId="15" w16cid:durableId="36785235">
    <w:abstractNumId w:val="6"/>
  </w:num>
  <w:num w:numId="16" w16cid:durableId="931087601">
    <w:abstractNumId w:val="27"/>
  </w:num>
  <w:num w:numId="17" w16cid:durableId="2015643377">
    <w:abstractNumId w:val="14"/>
  </w:num>
  <w:num w:numId="18" w16cid:durableId="2143304533">
    <w:abstractNumId w:val="21"/>
  </w:num>
  <w:num w:numId="19" w16cid:durableId="778260310">
    <w:abstractNumId w:val="11"/>
  </w:num>
  <w:num w:numId="20" w16cid:durableId="1503398603">
    <w:abstractNumId w:val="26"/>
  </w:num>
  <w:num w:numId="21" w16cid:durableId="960111677">
    <w:abstractNumId w:val="9"/>
  </w:num>
  <w:num w:numId="22" w16cid:durableId="1004162526">
    <w:abstractNumId w:val="8"/>
  </w:num>
  <w:num w:numId="23" w16cid:durableId="415903787">
    <w:abstractNumId w:val="20"/>
  </w:num>
  <w:num w:numId="24" w16cid:durableId="1396320590">
    <w:abstractNumId w:val="2"/>
  </w:num>
  <w:num w:numId="25" w16cid:durableId="700087598">
    <w:abstractNumId w:val="5"/>
  </w:num>
  <w:num w:numId="26" w16cid:durableId="2078092950">
    <w:abstractNumId w:val="19"/>
  </w:num>
  <w:num w:numId="27" w16cid:durableId="174154419">
    <w:abstractNumId w:val="28"/>
  </w:num>
  <w:num w:numId="28" w16cid:durableId="1061950886">
    <w:abstractNumId w:val="10"/>
  </w:num>
  <w:num w:numId="29" w16cid:durableId="1643997661">
    <w:abstractNumId w:val="31"/>
  </w:num>
  <w:num w:numId="30" w16cid:durableId="2104762155">
    <w:abstractNumId w:val="12"/>
  </w:num>
  <w:num w:numId="31" w16cid:durableId="1203400029">
    <w:abstractNumId w:val="13"/>
  </w:num>
  <w:num w:numId="32" w16cid:durableId="15686872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CC"/>
    <w:rsid w:val="0000228E"/>
    <w:rsid w:val="0000261D"/>
    <w:rsid w:val="00002814"/>
    <w:rsid w:val="00003999"/>
    <w:rsid w:val="0000714F"/>
    <w:rsid w:val="00007CC1"/>
    <w:rsid w:val="00010C55"/>
    <w:rsid w:val="00010F0D"/>
    <w:rsid w:val="00015EC1"/>
    <w:rsid w:val="00016EA5"/>
    <w:rsid w:val="000177A7"/>
    <w:rsid w:val="00017E09"/>
    <w:rsid w:val="00030528"/>
    <w:rsid w:val="000333E9"/>
    <w:rsid w:val="000341E4"/>
    <w:rsid w:val="00034A4B"/>
    <w:rsid w:val="0003634D"/>
    <w:rsid w:val="000370A2"/>
    <w:rsid w:val="00044147"/>
    <w:rsid w:val="00045405"/>
    <w:rsid w:val="00047024"/>
    <w:rsid w:val="00051B08"/>
    <w:rsid w:val="00053CC1"/>
    <w:rsid w:val="00053D50"/>
    <w:rsid w:val="00061876"/>
    <w:rsid w:val="00063AB6"/>
    <w:rsid w:val="0006550D"/>
    <w:rsid w:val="00065B82"/>
    <w:rsid w:val="00066CDA"/>
    <w:rsid w:val="00067711"/>
    <w:rsid w:val="00071E56"/>
    <w:rsid w:val="0007407B"/>
    <w:rsid w:val="00075A01"/>
    <w:rsid w:val="00077EE0"/>
    <w:rsid w:val="00084E92"/>
    <w:rsid w:val="00092230"/>
    <w:rsid w:val="0009376F"/>
    <w:rsid w:val="000941B1"/>
    <w:rsid w:val="0009562A"/>
    <w:rsid w:val="00096CAC"/>
    <w:rsid w:val="00096E9C"/>
    <w:rsid w:val="000971D0"/>
    <w:rsid w:val="00097A2B"/>
    <w:rsid w:val="000A473D"/>
    <w:rsid w:val="000A5A04"/>
    <w:rsid w:val="000A763C"/>
    <w:rsid w:val="000B30AF"/>
    <w:rsid w:val="000B37CD"/>
    <w:rsid w:val="000B5BDB"/>
    <w:rsid w:val="000C0744"/>
    <w:rsid w:val="000C0FA3"/>
    <w:rsid w:val="000C2889"/>
    <w:rsid w:val="000C4F00"/>
    <w:rsid w:val="000C59D3"/>
    <w:rsid w:val="000C65F9"/>
    <w:rsid w:val="000D4FAE"/>
    <w:rsid w:val="000E1C0B"/>
    <w:rsid w:val="000E35B5"/>
    <w:rsid w:val="000E378C"/>
    <w:rsid w:val="000E609C"/>
    <w:rsid w:val="000F0E02"/>
    <w:rsid w:val="000F4D6E"/>
    <w:rsid w:val="000F64C8"/>
    <w:rsid w:val="00100FB8"/>
    <w:rsid w:val="001022D3"/>
    <w:rsid w:val="00105BC3"/>
    <w:rsid w:val="00106125"/>
    <w:rsid w:val="00111494"/>
    <w:rsid w:val="001116F8"/>
    <w:rsid w:val="001129A6"/>
    <w:rsid w:val="0011353B"/>
    <w:rsid w:val="001140FC"/>
    <w:rsid w:val="00122A43"/>
    <w:rsid w:val="00123BFB"/>
    <w:rsid w:val="00124547"/>
    <w:rsid w:val="00124DB0"/>
    <w:rsid w:val="00131575"/>
    <w:rsid w:val="00131EFE"/>
    <w:rsid w:val="001369B7"/>
    <w:rsid w:val="00137C25"/>
    <w:rsid w:val="00145C2D"/>
    <w:rsid w:val="001503D1"/>
    <w:rsid w:val="0015319E"/>
    <w:rsid w:val="001536D2"/>
    <w:rsid w:val="00153E05"/>
    <w:rsid w:val="001542D6"/>
    <w:rsid w:val="00154A03"/>
    <w:rsid w:val="00161111"/>
    <w:rsid w:val="00161371"/>
    <w:rsid w:val="00161513"/>
    <w:rsid w:val="00162899"/>
    <w:rsid w:val="00165E0B"/>
    <w:rsid w:val="00170E60"/>
    <w:rsid w:val="00171C52"/>
    <w:rsid w:val="00171E80"/>
    <w:rsid w:val="0017483D"/>
    <w:rsid w:val="00175C8E"/>
    <w:rsid w:val="00176699"/>
    <w:rsid w:val="00182FCD"/>
    <w:rsid w:val="00183366"/>
    <w:rsid w:val="0018517D"/>
    <w:rsid w:val="00185343"/>
    <w:rsid w:val="00185AFA"/>
    <w:rsid w:val="00190FB7"/>
    <w:rsid w:val="00193A14"/>
    <w:rsid w:val="00195C50"/>
    <w:rsid w:val="00196373"/>
    <w:rsid w:val="001A0BB9"/>
    <w:rsid w:val="001A0C19"/>
    <w:rsid w:val="001A52A3"/>
    <w:rsid w:val="001B4AAF"/>
    <w:rsid w:val="001B4BF2"/>
    <w:rsid w:val="001C5C10"/>
    <w:rsid w:val="001C731A"/>
    <w:rsid w:val="001D03A2"/>
    <w:rsid w:val="001D0409"/>
    <w:rsid w:val="001D2917"/>
    <w:rsid w:val="001D3DE6"/>
    <w:rsid w:val="001D4269"/>
    <w:rsid w:val="001D4480"/>
    <w:rsid w:val="001D4E46"/>
    <w:rsid w:val="001D5161"/>
    <w:rsid w:val="001D7633"/>
    <w:rsid w:val="001E13BF"/>
    <w:rsid w:val="001E2C02"/>
    <w:rsid w:val="001E43FE"/>
    <w:rsid w:val="001E4A19"/>
    <w:rsid w:val="001E64A0"/>
    <w:rsid w:val="001E675E"/>
    <w:rsid w:val="001F3692"/>
    <w:rsid w:val="001F391B"/>
    <w:rsid w:val="001F5741"/>
    <w:rsid w:val="00200967"/>
    <w:rsid w:val="00201948"/>
    <w:rsid w:val="00204EF4"/>
    <w:rsid w:val="002057B5"/>
    <w:rsid w:val="002065FE"/>
    <w:rsid w:val="002067D7"/>
    <w:rsid w:val="002143E9"/>
    <w:rsid w:val="002226D9"/>
    <w:rsid w:val="00222A36"/>
    <w:rsid w:val="00223149"/>
    <w:rsid w:val="00223A3F"/>
    <w:rsid w:val="002262C4"/>
    <w:rsid w:val="0022644E"/>
    <w:rsid w:val="00232399"/>
    <w:rsid w:val="00232B83"/>
    <w:rsid w:val="00233DC2"/>
    <w:rsid w:val="00235298"/>
    <w:rsid w:val="0023665F"/>
    <w:rsid w:val="00237320"/>
    <w:rsid w:val="00245750"/>
    <w:rsid w:val="002512DD"/>
    <w:rsid w:val="00251CC4"/>
    <w:rsid w:val="00257777"/>
    <w:rsid w:val="00260790"/>
    <w:rsid w:val="0026345A"/>
    <w:rsid w:val="00263A87"/>
    <w:rsid w:val="00270338"/>
    <w:rsid w:val="00272A59"/>
    <w:rsid w:val="00272E32"/>
    <w:rsid w:val="002739D7"/>
    <w:rsid w:val="00275AF8"/>
    <w:rsid w:val="00280DB4"/>
    <w:rsid w:val="00281692"/>
    <w:rsid w:val="00281914"/>
    <w:rsid w:val="00287AB0"/>
    <w:rsid w:val="00287D15"/>
    <w:rsid w:val="0029158B"/>
    <w:rsid w:val="00294F8B"/>
    <w:rsid w:val="002966F5"/>
    <w:rsid w:val="002A052A"/>
    <w:rsid w:val="002A0E4E"/>
    <w:rsid w:val="002A632B"/>
    <w:rsid w:val="002B1AEB"/>
    <w:rsid w:val="002B2FAB"/>
    <w:rsid w:val="002B355F"/>
    <w:rsid w:val="002B3B41"/>
    <w:rsid w:val="002B5D32"/>
    <w:rsid w:val="002B5E4D"/>
    <w:rsid w:val="002B7052"/>
    <w:rsid w:val="002C116B"/>
    <w:rsid w:val="002C459D"/>
    <w:rsid w:val="002C5CFA"/>
    <w:rsid w:val="002C7280"/>
    <w:rsid w:val="002D2015"/>
    <w:rsid w:val="002D3056"/>
    <w:rsid w:val="002D493F"/>
    <w:rsid w:val="002D6A3A"/>
    <w:rsid w:val="002E1398"/>
    <w:rsid w:val="002E2028"/>
    <w:rsid w:val="002E2BBE"/>
    <w:rsid w:val="002E4051"/>
    <w:rsid w:val="002E47C6"/>
    <w:rsid w:val="002E4C30"/>
    <w:rsid w:val="002F29E9"/>
    <w:rsid w:val="002F3442"/>
    <w:rsid w:val="002F3FED"/>
    <w:rsid w:val="002F5109"/>
    <w:rsid w:val="002F669C"/>
    <w:rsid w:val="002F76E6"/>
    <w:rsid w:val="002F7D0D"/>
    <w:rsid w:val="002F7DA7"/>
    <w:rsid w:val="00302FA8"/>
    <w:rsid w:val="00303843"/>
    <w:rsid w:val="0030424F"/>
    <w:rsid w:val="00305488"/>
    <w:rsid w:val="00311F5B"/>
    <w:rsid w:val="00312689"/>
    <w:rsid w:val="00312FEB"/>
    <w:rsid w:val="00313CF8"/>
    <w:rsid w:val="003151BB"/>
    <w:rsid w:val="003157FD"/>
    <w:rsid w:val="00315871"/>
    <w:rsid w:val="0031707C"/>
    <w:rsid w:val="00323335"/>
    <w:rsid w:val="00324239"/>
    <w:rsid w:val="00326B09"/>
    <w:rsid w:val="00330F4E"/>
    <w:rsid w:val="00332675"/>
    <w:rsid w:val="00332997"/>
    <w:rsid w:val="0033684F"/>
    <w:rsid w:val="00336995"/>
    <w:rsid w:val="00337323"/>
    <w:rsid w:val="00337C24"/>
    <w:rsid w:val="00342F07"/>
    <w:rsid w:val="00351AAF"/>
    <w:rsid w:val="003525AB"/>
    <w:rsid w:val="00354135"/>
    <w:rsid w:val="00356D5D"/>
    <w:rsid w:val="00356D78"/>
    <w:rsid w:val="0036027A"/>
    <w:rsid w:val="00360CB9"/>
    <w:rsid w:val="003642C8"/>
    <w:rsid w:val="003666D3"/>
    <w:rsid w:val="00367AB0"/>
    <w:rsid w:val="003739B7"/>
    <w:rsid w:val="0037530C"/>
    <w:rsid w:val="00375BED"/>
    <w:rsid w:val="00385425"/>
    <w:rsid w:val="00394430"/>
    <w:rsid w:val="003A3636"/>
    <w:rsid w:val="003A3F31"/>
    <w:rsid w:val="003A4664"/>
    <w:rsid w:val="003A74B8"/>
    <w:rsid w:val="003A7671"/>
    <w:rsid w:val="003B1276"/>
    <w:rsid w:val="003B1B10"/>
    <w:rsid w:val="003B1D17"/>
    <w:rsid w:val="003B3469"/>
    <w:rsid w:val="003B37BA"/>
    <w:rsid w:val="003B37BF"/>
    <w:rsid w:val="003B3BBD"/>
    <w:rsid w:val="003B4D79"/>
    <w:rsid w:val="003B5B4A"/>
    <w:rsid w:val="003B77F8"/>
    <w:rsid w:val="003C19EF"/>
    <w:rsid w:val="003C29E2"/>
    <w:rsid w:val="003C30BA"/>
    <w:rsid w:val="003C34FB"/>
    <w:rsid w:val="003C604D"/>
    <w:rsid w:val="003C676F"/>
    <w:rsid w:val="003C7404"/>
    <w:rsid w:val="003C797A"/>
    <w:rsid w:val="003D00DC"/>
    <w:rsid w:val="003D0614"/>
    <w:rsid w:val="003D3188"/>
    <w:rsid w:val="003D65F7"/>
    <w:rsid w:val="003D7696"/>
    <w:rsid w:val="003E12C3"/>
    <w:rsid w:val="003E2D43"/>
    <w:rsid w:val="003E4451"/>
    <w:rsid w:val="003E7101"/>
    <w:rsid w:val="003F1102"/>
    <w:rsid w:val="003F1E64"/>
    <w:rsid w:val="003F27B2"/>
    <w:rsid w:val="003F4AEB"/>
    <w:rsid w:val="003F5500"/>
    <w:rsid w:val="003F6761"/>
    <w:rsid w:val="00400434"/>
    <w:rsid w:val="00401F2F"/>
    <w:rsid w:val="004021D0"/>
    <w:rsid w:val="004030D5"/>
    <w:rsid w:val="00403499"/>
    <w:rsid w:val="00403655"/>
    <w:rsid w:val="00405B57"/>
    <w:rsid w:val="00406477"/>
    <w:rsid w:val="00411DDD"/>
    <w:rsid w:val="00412730"/>
    <w:rsid w:val="00414E7B"/>
    <w:rsid w:val="004158E3"/>
    <w:rsid w:val="0041642C"/>
    <w:rsid w:val="00420F50"/>
    <w:rsid w:val="004215FC"/>
    <w:rsid w:val="00426330"/>
    <w:rsid w:val="00426E0F"/>
    <w:rsid w:val="00427CB0"/>
    <w:rsid w:val="004319EF"/>
    <w:rsid w:val="00432D5C"/>
    <w:rsid w:val="0043386D"/>
    <w:rsid w:val="00442B69"/>
    <w:rsid w:val="004433B3"/>
    <w:rsid w:val="00454825"/>
    <w:rsid w:val="00457177"/>
    <w:rsid w:val="00460FEC"/>
    <w:rsid w:val="00463568"/>
    <w:rsid w:val="00463D62"/>
    <w:rsid w:val="00463EEB"/>
    <w:rsid w:val="00464E9D"/>
    <w:rsid w:val="0046507D"/>
    <w:rsid w:val="00467D84"/>
    <w:rsid w:val="00473348"/>
    <w:rsid w:val="004740CC"/>
    <w:rsid w:val="0047604F"/>
    <w:rsid w:val="00483389"/>
    <w:rsid w:val="00483F58"/>
    <w:rsid w:val="00484E7D"/>
    <w:rsid w:val="00485089"/>
    <w:rsid w:val="004851D4"/>
    <w:rsid w:val="00486662"/>
    <w:rsid w:val="00487034"/>
    <w:rsid w:val="004907C6"/>
    <w:rsid w:val="00491004"/>
    <w:rsid w:val="004935BE"/>
    <w:rsid w:val="00493D6C"/>
    <w:rsid w:val="00494B14"/>
    <w:rsid w:val="004965CC"/>
    <w:rsid w:val="00497E14"/>
    <w:rsid w:val="004A066A"/>
    <w:rsid w:val="004B709E"/>
    <w:rsid w:val="004C1F9C"/>
    <w:rsid w:val="004C32EA"/>
    <w:rsid w:val="004C6BC7"/>
    <w:rsid w:val="004D04E6"/>
    <w:rsid w:val="004D44D0"/>
    <w:rsid w:val="004D5D26"/>
    <w:rsid w:val="004D792B"/>
    <w:rsid w:val="004E0861"/>
    <w:rsid w:val="004E3973"/>
    <w:rsid w:val="004E50B6"/>
    <w:rsid w:val="004E5530"/>
    <w:rsid w:val="004E5570"/>
    <w:rsid w:val="004F03AB"/>
    <w:rsid w:val="004F1CB3"/>
    <w:rsid w:val="004F26B4"/>
    <w:rsid w:val="004F449A"/>
    <w:rsid w:val="004F4B66"/>
    <w:rsid w:val="004F5463"/>
    <w:rsid w:val="004F6CF9"/>
    <w:rsid w:val="004F7540"/>
    <w:rsid w:val="005000EF"/>
    <w:rsid w:val="00504A68"/>
    <w:rsid w:val="005061B1"/>
    <w:rsid w:val="0050742B"/>
    <w:rsid w:val="0050744F"/>
    <w:rsid w:val="0051254A"/>
    <w:rsid w:val="00512B94"/>
    <w:rsid w:val="005138EC"/>
    <w:rsid w:val="00516449"/>
    <w:rsid w:val="00524BA5"/>
    <w:rsid w:val="00525C8E"/>
    <w:rsid w:val="005265F7"/>
    <w:rsid w:val="00527445"/>
    <w:rsid w:val="00536D00"/>
    <w:rsid w:val="0053778D"/>
    <w:rsid w:val="00537EB1"/>
    <w:rsid w:val="00544A4B"/>
    <w:rsid w:val="00545F52"/>
    <w:rsid w:val="00545F8D"/>
    <w:rsid w:val="005466F7"/>
    <w:rsid w:val="005473A6"/>
    <w:rsid w:val="00554136"/>
    <w:rsid w:val="00554A56"/>
    <w:rsid w:val="00557CDE"/>
    <w:rsid w:val="005601BE"/>
    <w:rsid w:val="0056088F"/>
    <w:rsid w:val="00561ABB"/>
    <w:rsid w:val="00566550"/>
    <w:rsid w:val="00570E72"/>
    <w:rsid w:val="005719DB"/>
    <w:rsid w:val="00573149"/>
    <w:rsid w:val="005809EB"/>
    <w:rsid w:val="005814F5"/>
    <w:rsid w:val="00582575"/>
    <w:rsid w:val="005825E2"/>
    <w:rsid w:val="005843A3"/>
    <w:rsid w:val="005846B5"/>
    <w:rsid w:val="00585AA4"/>
    <w:rsid w:val="00585D60"/>
    <w:rsid w:val="0058611D"/>
    <w:rsid w:val="005877D1"/>
    <w:rsid w:val="0058781B"/>
    <w:rsid w:val="005919C1"/>
    <w:rsid w:val="00591F64"/>
    <w:rsid w:val="005922C5"/>
    <w:rsid w:val="00596654"/>
    <w:rsid w:val="0059685E"/>
    <w:rsid w:val="00596D1E"/>
    <w:rsid w:val="005970F1"/>
    <w:rsid w:val="0059725F"/>
    <w:rsid w:val="005A41E5"/>
    <w:rsid w:val="005A7732"/>
    <w:rsid w:val="005A7918"/>
    <w:rsid w:val="005B4853"/>
    <w:rsid w:val="005B6A68"/>
    <w:rsid w:val="005B7663"/>
    <w:rsid w:val="005C2844"/>
    <w:rsid w:val="005C3AB8"/>
    <w:rsid w:val="005D0293"/>
    <w:rsid w:val="005D2FB6"/>
    <w:rsid w:val="005D3977"/>
    <w:rsid w:val="005D6383"/>
    <w:rsid w:val="005D63D5"/>
    <w:rsid w:val="005D71EA"/>
    <w:rsid w:val="005E0645"/>
    <w:rsid w:val="005E0DEC"/>
    <w:rsid w:val="005E19AA"/>
    <w:rsid w:val="005E50EF"/>
    <w:rsid w:val="005E71C7"/>
    <w:rsid w:val="005F08E3"/>
    <w:rsid w:val="005F2A54"/>
    <w:rsid w:val="005F398B"/>
    <w:rsid w:val="005F3D9B"/>
    <w:rsid w:val="005F4301"/>
    <w:rsid w:val="005F5647"/>
    <w:rsid w:val="005F5C64"/>
    <w:rsid w:val="005F67D6"/>
    <w:rsid w:val="005F7419"/>
    <w:rsid w:val="0060206A"/>
    <w:rsid w:val="00603DA3"/>
    <w:rsid w:val="006044BA"/>
    <w:rsid w:val="00607105"/>
    <w:rsid w:val="00607622"/>
    <w:rsid w:val="00611655"/>
    <w:rsid w:val="00615F53"/>
    <w:rsid w:val="0062105E"/>
    <w:rsid w:val="00622261"/>
    <w:rsid w:val="00622CDD"/>
    <w:rsid w:val="00624AA9"/>
    <w:rsid w:val="0062537F"/>
    <w:rsid w:val="00626C32"/>
    <w:rsid w:val="0063053E"/>
    <w:rsid w:val="00630924"/>
    <w:rsid w:val="00630C77"/>
    <w:rsid w:val="00632A1B"/>
    <w:rsid w:val="006344DE"/>
    <w:rsid w:val="00634F75"/>
    <w:rsid w:val="00635595"/>
    <w:rsid w:val="0064431D"/>
    <w:rsid w:val="00644FAC"/>
    <w:rsid w:val="006458C1"/>
    <w:rsid w:val="006461CC"/>
    <w:rsid w:val="00647CDB"/>
    <w:rsid w:val="006534AE"/>
    <w:rsid w:val="00653C91"/>
    <w:rsid w:val="0066439F"/>
    <w:rsid w:val="00665842"/>
    <w:rsid w:val="006663EB"/>
    <w:rsid w:val="00672D62"/>
    <w:rsid w:val="0067523F"/>
    <w:rsid w:val="006808FE"/>
    <w:rsid w:val="006834EC"/>
    <w:rsid w:val="006855C4"/>
    <w:rsid w:val="00690732"/>
    <w:rsid w:val="00691568"/>
    <w:rsid w:val="006944E7"/>
    <w:rsid w:val="006948ED"/>
    <w:rsid w:val="00694E5A"/>
    <w:rsid w:val="0069538F"/>
    <w:rsid w:val="00695FD0"/>
    <w:rsid w:val="006A052A"/>
    <w:rsid w:val="006A20F0"/>
    <w:rsid w:val="006A3B88"/>
    <w:rsid w:val="006A4269"/>
    <w:rsid w:val="006A5E85"/>
    <w:rsid w:val="006B03FE"/>
    <w:rsid w:val="006B107C"/>
    <w:rsid w:val="006B7D69"/>
    <w:rsid w:val="006C223C"/>
    <w:rsid w:val="006C3D84"/>
    <w:rsid w:val="006C697E"/>
    <w:rsid w:val="006D0532"/>
    <w:rsid w:val="006D395F"/>
    <w:rsid w:val="006D48A1"/>
    <w:rsid w:val="006D536B"/>
    <w:rsid w:val="006D6F78"/>
    <w:rsid w:val="006E10BF"/>
    <w:rsid w:val="006E1F3E"/>
    <w:rsid w:val="006E21EC"/>
    <w:rsid w:val="006E2768"/>
    <w:rsid w:val="006E49B9"/>
    <w:rsid w:val="006E67FE"/>
    <w:rsid w:val="006E6984"/>
    <w:rsid w:val="006F3DF1"/>
    <w:rsid w:val="006F551E"/>
    <w:rsid w:val="0070026E"/>
    <w:rsid w:val="00700DFA"/>
    <w:rsid w:val="007042EC"/>
    <w:rsid w:val="00706A3E"/>
    <w:rsid w:val="00707BA8"/>
    <w:rsid w:val="00707BBE"/>
    <w:rsid w:val="00710664"/>
    <w:rsid w:val="00710DD5"/>
    <w:rsid w:val="00710FA7"/>
    <w:rsid w:val="0071227E"/>
    <w:rsid w:val="007148A0"/>
    <w:rsid w:val="00716EA0"/>
    <w:rsid w:val="0071730E"/>
    <w:rsid w:val="00721746"/>
    <w:rsid w:val="00722A78"/>
    <w:rsid w:val="007251A4"/>
    <w:rsid w:val="00730AE7"/>
    <w:rsid w:val="00734149"/>
    <w:rsid w:val="007348F5"/>
    <w:rsid w:val="0073508F"/>
    <w:rsid w:val="00743FE2"/>
    <w:rsid w:val="00752F30"/>
    <w:rsid w:val="00755AC7"/>
    <w:rsid w:val="007625F9"/>
    <w:rsid w:val="00764243"/>
    <w:rsid w:val="00764FF2"/>
    <w:rsid w:val="00766CF8"/>
    <w:rsid w:val="00767758"/>
    <w:rsid w:val="0077018F"/>
    <w:rsid w:val="007729B1"/>
    <w:rsid w:val="00774B16"/>
    <w:rsid w:val="007754E9"/>
    <w:rsid w:val="0077659E"/>
    <w:rsid w:val="00776D6F"/>
    <w:rsid w:val="00777E6A"/>
    <w:rsid w:val="00780578"/>
    <w:rsid w:val="00781441"/>
    <w:rsid w:val="00784CAF"/>
    <w:rsid w:val="00784FF4"/>
    <w:rsid w:val="00785430"/>
    <w:rsid w:val="007875F6"/>
    <w:rsid w:val="007902F5"/>
    <w:rsid w:val="00791852"/>
    <w:rsid w:val="00794E85"/>
    <w:rsid w:val="00796100"/>
    <w:rsid w:val="0079779F"/>
    <w:rsid w:val="007A21DA"/>
    <w:rsid w:val="007A5500"/>
    <w:rsid w:val="007B05D3"/>
    <w:rsid w:val="007B1939"/>
    <w:rsid w:val="007B361B"/>
    <w:rsid w:val="007B4333"/>
    <w:rsid w:val="007B6A23"/>
    <w:rsid w:val="007C1E8B"/>
    <w:rsid w:val="007C473F"/>
    <w:rsid w:val="007C7378"/>
    <w:rsid w:val="007D26A1"/>
    <w:rsid w:val="007D3752"/>
    <w:rsid w:val="007D77A2"/>
    <w:rsid w:val="007E3876"/>
    <w:rsid w:val="007E3AA9"/>
    <w:rsid w:val="007E3FE9"/>
    <w:rsid w:val="007E4FAF"/>
    <w:rsid w:val="007E687E"/>
    <w:rsid w:val="007E7455"/>
    <w:rsid w:val="007F0460"/>
    <w:rsid w:val="007F285C"/>
    <w:rsid w:val="00800A12"/>
    <w:rsid w:val="00801455"/>
    <w:rsid w:val="008040F0"/>
    <w:rsid w:val="00804F0B"/>
    <w:rsid w:val="00805988"/>
    <w:rsid w:val="00805AE0"/>
    <w:rsid w:val="008074A4"/>
    <w:rsid w:val="0081137B"/>
    <w:rsid w:val="008113C3"/>
    <w:rsid w:val="00821890"/>
    <w:rsid w:val="00822725"/>
    <w:rsid w:val="00832427"/>
    <w:rsid w:val="0083531A"/>
    <w:rsid w:val="00840D28"/>
    <w:rsid w:val="00843DCB"/>
    <w:rsid w:val="008443A3"/>
    <w:rsid w:val="00846734"/>
    <w:rsid w:val="008505B9"/>
    <w:rsid w:val="00852931"/>
    <w:rsid w:val="00855B5A"/>
    <w:rsid w:val="00857F3A"/>
    <w:rsid w:val="00862B13"/>
    <w:rsid w:val="0086390B"/>
    <w:rsid w:val="008642DF"/>
    <w:rsid w:val="00865C27"/>
    <w:rsid w:val="00866AAE"/>
    <w:rsid w:val="00867348"/>
    <w:rsid w:val="008729A9"/>
    <w:rsid w:val="0087354F"/>
    <w:rsid w:val="008770F3"/>
    <w:rsid w:val="008771D5"/>
    <w:rsid w:val="00880613"/>
    <w:rsid w:val="00880C82"/>
    <w:rsid w:val="00883143"/>
    <w:rsid w:val="00883932"/>
    <w:rsid w:val="008843D0"/>
    <w:rsid w:val="00884912"/>
    <w:rsid w:val="008902B2"/>
    <w:rsid w:val="00890584"/>
    <w:rsid w:val="00891506"/>
    <w:rsid w:val="00896717"/>
    <w:rsid w:val="008A15F2"/>
    <w:rsid w:val="008A6DC5"/>
    <w:rsid w:val="008B74CF"/>
    <w:rsid w:val="008B7FFC"/>
    <w:rsid w:val="008C0B98"/>
    <w:rsid w:val="008C1CA7"/>
    <w:rsid w:val="008C2B7C"/>
    <w:rsid w:val="008D00AA"/>
    <w:rsid w:val="008D0C91"/>
    <w:rsid w:val="008D3B67"/>
    <w:rsid w:val="008D3D6E"/>
    <w:rsid w:val="008D5899"/>
    <w:rsid w:val="008D5C4D"/>
    <w:rsid w:val="008D6953"/>
    <w:rsid w:val="008D74A6"/>
    <w:rsid w:val="008D7511"/>
    <w:rsid w:val="008D7728"/>
    <w:rsid w:val="008E2948"/>
    <w:rsid w:val="008E3EBD"/>
    <w:rsid w:val="008E4859"/>
    <w:rsid w:val="008F13F5"/>
    <w:rsid w:val="008F43B1"/>
    <w:rsid w:val="008F68D9"/>
    <w:rsid w:val="009016B4"/>
    <w:rsid w:val="0090202F"/>
    <w:rsid w:val="00905625"/>
    <w:rsid w:val="00910003"/>
    <w:rsid w:val="00912006"/>
    <w:rsid w:val="00912D4C"/>
    <w:rsid w:val="00913000"/>
    <w:rsid w:val="009131AE"/>
    <w:rsid w:val="00913F92"/>
    <w:rsid w:val="009145EC"/>
    <w:rsid w:val="009146AC"/>
    <w:rsid w:val="00916649"/>
    <w:rsid w:val="00916D3C"/>
    <w:rsid w:val="009205BA"/>
    <w:rsid w:val="00920A1A"/>
    <w:rsid w:val="009233CF"/>
    <w:rsid w:val="00924E02"/>
    <w:rsid w:val="00926484"/>
    <w:rsid w:val="00926883"/>
    <w:rsid w:val="00926A1D"/>
    <w:rsid w:val="009270E0"/>
    <w:rsid w:val="0093314F"/>
    <w:rsid w:val="0093410A"/>
    <w:rsid w:val="00936125"/>
    <w:rsid w:val="00936220"/>
    <w:rsid w:val="00940E5B"/>
    <w:rsid w:val="00942592"/>
    <w:rsid w:val="009429C1"/>
    <w:rsid w:val="00943477"/>
    <w:rsid w:val="009448AF"/>
    <w:rsid w:val="00944E88"/>
    <w:rsid w:val="00945707"/>
    <w:rsid w:val="00947A73"/>
    <w:rsid w:val="00950DB4"/>
    <w:rsid w:val="00955B43"/>
    <w:rsid w:val="00956710"/>
    <w:rsid w:val="00956FDD"/>
    <w:rsid w:val="00957F27"/>
    <w:rsid w:val="0096073E"/>
    <w:rsid w:val="00960B05"/>
    <w:rsid w:val="009628EB"/>
    <w:rsid w:val="00962AAE"/>
    <w:rsid w:val="00963569"/>
    <w:rsid w:val="009639A4"/>
    <w:rsid w:val="00965CDB"/>
    <w:rsid w:val="00972C41"/>
    <w:rsid w:val="0097345C"/>
    <w:rsid w:val="0097662B"/>
    <w:rsid w:val="00980101"/>
    <w:rsid w:val="00980A4A"/>
    <w:rsid w:val="0098152F"/>
    <w:rsid w:val="00983185"/>
    <w:rsid w:val="00984E14"/>
    <w:rsid w:val="00986A43"/>
    <w:rsid w:val="00987A53"/>
    <w:rsid w:val="00995F12"/>
    <w:rsid w:val="00996E58"/>
    <w:rsid w:val="009A0C47"/>
    <w:rsid w:val="009A0E8E"/>
    <w:rsid w:val="009A2464"/>
    <w:rsid w:val="009A2B4D"/>
    <w:rsid w:val="009A2DA8"/>
    <w:rsid w:val="009A3D81"/>
    <w:rsid w:val="009A4CA0"/>
    <w:rsid w:val="009A524F"/>
    <w:rsid w:val="009A7767"/>
    <w:rsid w:val="009A782D"/>
    <w:rsid w:val="009B2A0B"/>
    <w:rsid w:val="009B776A"/>
    <w:rsid w:val="009C4B38"/>
    <w:rsid w:val="009C6D93"/>
    <w:rsid w:val="009C7FDC"/>
    <w:rsid w:val="009D2CAB"/>
    <w:rsid w:val="009D31A7"/>
    <w:rsid w:val="009D37A2"/>
    <w:rsid w:val="009D410B"/>
    <w:rsid w:val="009D4C7F"/>
    <w:rsid w:val="009D55D8"/>
    <w:rsid w:val="009E0EE5"/>
    <w:rsid w:val="009E22AB"/>
    <w:rsid w:val="009E5605"/>
    <w:rsid w:val="009F04C1"/>
    <w:rsid w:val="009F2CC2"/>
    <w:rsid w:val="009F40B4"/>
    <w:rsid w:val="009F4AA4"/>
    <w:rsid w:val="00A018CD"/>
    <w:rsid w:val="00A03ABD"/>
    <w:rsid w:val="00A06254"/>
    <w:rsid w:val="00A0685C"/>
    <w:rsid w:val="00A06A1E"/>
    <w:rsid w:val="00A1185B"/>
    <w:rsid w:val="00A15016"/>
    <w:rsid w:val="00A154F8"/>
    <w:rsid w:val="00A1637B"/>
    <w:rsid w:val="00A16F60"/>
    <w:rsid w:val="00A222C4"/>
    <w:rsid w:val="00A25E44"/>
    <w:rsid w:val="00A27508"/>
    <w:rsid w:val="00A31934"/>
    <w:rsid w:val="00A31B65"/>
    <w:rsid w:val="00A321B7"/>
    <w:rsid w:val="00A33CA8"/>
    <w:rsid w:val="00A35288"/>
    <w:rsid w:val="00A36926"/>
    <w:rsid w:val="00A414AB"/>
    <w:rsid w:val="00A4204F"/>
    <w:rsid w:val="00A4578E"/>
    <w:rsid w:val="00A45BF9"/>
    <w:rsid w:val="00A46EFA"/>
    <w:rsid w:val="00A46FDD"/>
    <w:rsid w:val="00A47616"/>
    <w:rsid w:val="00A50222"/>
    <w:rsid w:val="00A5378A"/>
    <w:rsid w:val="00A54F1E"/>
    <w:rsid w:val="00A57F3D"/>
    <w:rsid w:val="00A6034A"/>
    <w:rsid w:val="00A608B6"/>
    <w:rsid w:val="00A609D8"/>
    <w:rsid w:val="00A60CF8"/>
    <w:rsid w:val="00A62CAF"/>
    <w:rsid w:val="00A6341F"/>
    <w:rsid w:val="00A63B40"/>
    <w:rsid w:val="00A645DB"/>
    <w:rsid w:val="00A64700"/>
    <w:rsid w:val="00A64EF5"/>
    <w:rsid w:val="00A64F86"/>
    <w:rsid w:val="00A7348C"/>
    <w:rsid w:val="00A73DC7"/>
    <w:rsid w:val="00A747D5"/>
    <w:rsid w:val="00A80E06"/>
    <w:rsid w:val="00A81DD9"/>
    <w:rsid w:val="00A82DBD"/>
    <w:rsid w:val="00A856CF"/>
    <w:rsid w:val="00A85E40"/>
    <w:rsid w:val="00A85FAF"/>
    <w:rsid w:val="00A904F6"/>
    <w:rsid w:val="00A907A1"/>
    <w:rsid w:val="00A90E7D"/>
    <w:rsid w:val="00A91451"/>
    <w:rsid w:val="00A92266"/>
    <w:rsid w:val="00A93B15"/>
    <w:rsid w:val="00A9508A"/>
    <w:rsid w:val="00A97B7A"/>
    <w:rsid w:val="00AA0C13"/>
    <w:rsid w:val="00AA3429"/>
    <w:rsid w:val="00AA5ABF"/>
    <w:rsid w:val="00AB20BA"/>
    <w:rsid w:val="00AB20BE"/>
    <w:rsid w:val="00AB2AC8"/>
    <w:rsid w:val="00AB2E3B"/>
    <w:rsid w:val="00AB33BD"/>
    <w:rsid w:val="00AB439A"/>
    <w:rsid w:val="00AB4EF9"/>
    <w:rsid w:val="00AB5544"/>
    <w:rsid w:val="00AB6D31"/>
    <w:rsid w:val="00AB77A4"/>
    <w:rsid w:val="00AB7CDC"/>
    <w:rsid w:val="00AC075F"/>
    <w:rsid w:val="00AC1CFA"/>
    <w:rsid w:val="00AC2165"/>
    <w:rsid w:val="00AC4375"/>
    <w:rsid w:val="00AC7CD2"/>
    <w:rsid w:val="00AD01D6"/>
    <w:rsid w:val="00AD0FE3"/>
    <w:rsid w:val="00AD2D83"/>
    <w:rsid w:val="00AD4EF7"/>
    <w:rsid w:val="00AE0EE6"/>
    <w:rsid w:val="00AE1E63"/>
    <w:rsid w:val="00AE1EA7"/>
    <w:rsid w:val="00AE651F"/>
    <w:rsid w:val="00AF1E6C"/>
    <w:rsid w:val="00AF3215"/>
    <w:rsid w:val="00AF3809"/>
    <w:rsid w:val="00AF4AF9"/>
    <w:rsid w:val="00AF52C8"/>
    <w:rsid w:val="00AF6729"/>
    <w:rsid w:val="00AF6861"/>
    <w:rsid w:val="00AF6F1A"/>
    <w:rsid w:val="00B00DBD"/>
    <w:rsid w:val="00B02481"/>
    <w:rsid w:val="00B02B2D"/>
    <w:rsid w:val="00B05A37"/>
    <w:rsid w:val="00B113AF"/>
    <w:rsid w:val="00B125C2"/>
    <w:rsid w:val="00B1388A"/>
    <w:rsid w:val="00B14879"/>
    <w:rsid w:val="00B14A51"/>
    <w:rsid w:val="00B14EB8"/>
    <w:rsid w:val="00B16245"/>
    <w:rsid w:val="00B17682"/>
    <w:rsid w:val="00B17E01"/>
    <w:rsid w:val="00B22409"/>
    <w:rsid w:val="00B23121"/>
    <w:rsid w:val="00B26002"/>
    <w:rsid w:val="00B27CCA"/>
    <w:rsid w:val="00B30265"/>
    <w:rsid w:val="00B30658"/>
    <w:rsid w:val="00B30FFE"/>
    <w:rsid w:val="00B338E4"/>
    <w:rsid w:val="00B33EE0"/>
    <w:rsid w:val="00B34C62"/>
    <w:rsid w:val="00B350BE"/>
    <w:rsid w:val="00B35C41"/>
    <w:rsid w:val="00B400E7"/>
    <w:rsid w:val="00B400F1"/>
    <w:rsid w:val="00B425A8"/>
    <w:rsid w:val="00B436EF"/>
    <w:rsid w:val="00B437A6"/>
    <w:rsid w:val="00B43D42"/>
    <w:rsid w:val="00B43DF5"/>
    <w:rsid w:val="00B46A21"/>
    <w:rsid w:val="00B522D6"/>
    <w:rsid w:val="00B53FF3"/>
    <w:rsid w:val="00B55889"/>
    <w:rsid w:val="00B60437"/>
    <w:rsid w:val="00B6074D"/>
    <w:rsid w:val="00B6147B"/>
    <w:rsid w:val="00B61B78"/>
    <w:rsid w:val="00B62166"/>
    <w:rsid w:val="00B62C98"/>
    <w:rsid w:val="00B6537A"/>
    <w:rsid w:val="00B67CFA"/>
    <w:rsid w:val="00B71103"/>
    <w:rsid w:val="00B72C17"/>
    <w:rsid w:val="00B74028"/>
    <w:rsid w:val="00B75EA5"/>
    <w:rsid w:val="00B802B6"/>
    <w:rsid w:val="00B80B05"/>
    <w:rsid w:val="00B8224F"/>
    <w:rsid w:val="00B82B0C"/>
    <w:rsid w:val="00B8389C"/>
    <w:rsid w:val="00B87BAD"/>
    <w:rsid w:val="00B91BED"/>
    <w:rsid w:val="00B9766A"/>
    <w:rsid w:val="00BA4170"/>
    <w:rsid w:val="00BA4BA3"/>
    <w:rsid w:val="00BA691A"/>
    <w:rsid w:val="00BA703F"/>
    <w:rsid w:val="00BA70E4"/>
    <w:rsid w:val="00BB3B1E"/>
    <w:rsid w:val="00BB58F6"/>
    <w:rsid w:val="00BC177F"/>
    <w:rsid w:val="00BC582F"/>
    <w:rsid w:val="00BC5D52"/>
    <w:rsid w:val="00BC77A2"/>
    <w:rsid w:val="00BD2ACD"/>
    <w:rsid w:val="00BD508A"/>
    <w:rsid w:val="00BD5219"/>
    <w:rsid w:val="00BD723A"/>
    <w:rsid w:val="00BD7582"/>
    <w:rsid w:val="00BE61A8"/>
    <w:rsid w:val="00BE6894"/>
    <w:rsid w:val="00BE68BB"/>
    <w:rsid w:val="00BE73E0"/>
    <w:rsid w:val="00BE783E"/>
    <w:rsid w:val="00BF0DD1"/>
    <w:rsid w:val="00BF12E5"/>
    <w:rsid w:val="00BF2FE7"/>
    <w:rsid w:val="00BF3C39"/>
    <w:rsid w:val="00BF5525"/>
    <w:rsid w:val="00C02111"/>
    <w:rsid w:val="00C05278"/>
    <w:rsid w:val="00C05EB1"/>
    <w:rsid w:val="00C06E7F"/>
    <w:rsid w:val="00C12C4A"/>
    <w:rsid w:val="00C133DD"/>
    <w:rsid w:val="00C13FC9"/>
    <w:rsid w:val="00C16462"/>
    <w:rsid w:val="00C166B1"/>
    <w:rsid w:val="00C2317D"/>
    <w:rsid w:val="00C23AC4"/>
    <w:rsid w:val="00C27DEB"/>
    <w:rsid w:val="00C27FCD"/>
    <w:rsid w:val="00C30048"/>
    <w:rsid w:val="00C3053B"/>
    <w:rsid w:val="00C335D7"/>
    <w:rsid w:val="00C34AD8"/>
    <w:rsid w:val="00C3501B"/>
    <w:rsid w:val="00C36B0B"/>
    <w:rsid w:val="00C4107F"/>
    <w:rsid w:val="00C411DC"/>
    <w:rsid w:val="00C44ACA"/>
    <w:rsid w:val="00C44F6A"/>
    <w:rsid w:val="00C463EE"/>
    <w:rsid w:val="00C51613"/>
    <w:rsid w:val="00C53165"/>
    <w:rsid w:val="00C550E1"/>
    <w:rsid w:val="00C60406"/>
    <w:rsid w:val="00C6047B"/>
    <w:rsid w:val="00C60900"/>
    <w:rsid w:val="00C620B3"/>
    <w:rsid w:val="00C631A4"/>
    <w:rsid w:val="00C63419"/>
    <w:rsid w:val="00C71852"/>
    <w:rsid w:val="00C72D69"/>
    <w:rsid w:val="00C75476"/>
    <w:rsid w:val="00C7580A"/>
    <w:rsid w:val="00C75F5B"/>
    <w:rsid w:val="00C765DA"/>
    <w:rsid w:val="00C76BBF"/>
    <w:rsid w:val="00C77358"/>
    <w:rsid w:val="00C77C3B"/>
    <w:rsid w:val="00C928A8"/>
    <w:rsid w:val="00C92F91"/>
    <w:rsid w:val="00C96D5E"/>
    <w:rsid w:val="00CA2490"/>
    <w:rsid w:val="00CA2704"/>
    <w:rsid w:val="00CA3B2C"/>
    <w:rsid w:val="00CA3DDA"/>
    <w:rsid w:val="00CA456A"/>
    <w:rsid w:val="00CA50C8"/>
    <w:rsid w:val="00CA5951"/>
    <w:rsid w:val="00CB1264"/>
    <w:rsid w:val="00CB247B"/>
    <w:rsid w:val="00CB6438"/>
    <w:rsid w:val="00CB699E"/>
    <w:rsid w:val="00CB79DF"/>
    <w:rsid w:val="00CC3D7D"/>
    <w:rsid w:val="00CC40B4"/>
    <w:rsid w:val="00CC5B7B"/>
    <w:rsid w:val="00CD1EB1"/>
    <w:rsid w:val="00CD20F0"/>
    <w:rsid w:val="00CD466C"/>
    <w:rsid w:val="00CD6C36"/>
    <w:rsid w:val="00CE3DFC"/>
    <w:rsid w:val="00CE51EB"/>
    <w:rsid w:val="00CE61CF"/>
    <w:rsid w:val="00CE6A2A"/>
    <w:rsid w:val="00CF721C"/>
    <w:rsid w:val="00D007F7"/>
    <w:rsid w:val="00D039ED"/>
    <w:rsid w:val="00D04A64"/>
    <w:rsid w:val="00D060DA"/>
    <w:rsid w:val="00D1058B"/>
    <w:rsid w:val="00D108EA"/>
    <w:rsid w:val="00D10B79"/>
    <w:rsid w:val="00D10D1A"/>
    <w:rsid w:val="00D13572"/>
    <w:rsid w:val="00D14D23"/>
    <w:rsid w:val="00D16E40"/>
    <w:rsid w:val="00D2458A"/>
    <w:rsid w:val="00D26C87"/>
    <w:rsid w:val="00D31329"/>
    <w:rsid w:val="00D34484"/>
    <w:rsid w:val="00D3580D"/>
    <w:rsid w:val="00D3604F"/>
    <w:rsid w:val="00D3799C"/>
    <w:rsid w:val="00D40F41"/>
    <w:rsid w:val="00D4127D"/>
    <w:rsid w:val="00D41638"/>
    <w:rsid w:val="00D4285D"/>
    <w:rsid w:val="00D43AA6"/>
    <w:rsid w:val="00D471DE"/>
    <w:rsid w:val="00D47CB8"/>
    <w:rsid w:val="00D5178F"/>
    <w:rsid w:val="00D53148"/>
    <w:rsid w:val="00D540D0"/>
    <w:rsid w:val="00D5486C"/>
    <w:rsid w:val="00D55986"/>
    <w:rsid w:val="00D55FE0"/>
    <w:rsid w:val="00D5674F"/>
    <w:rsid w:val="00D570D9"/>
    <w:rsid w:val="00D57ABC"/>
    <w:rsid w:val="00D61243"/>
    <w:rsid w:val="00D61A7E"/>
    <w:rsid w:val="00D63759"/>
    <w:rsid w:val="00D64DAB"/>
    <w:rsid w:val="00D70F03"/>
    <w:rsid w:val="00D75302"/>
    <w:rsid w:val="00D75F5A"/>
    <w:rsid w:val="00D762BA"/>
    <w:rsid w:val="00D81116"/>
    <w:rsid w:val="00D827F6"/>
    <w:rsid w:val="00D861C2"/>
    <w:rsid w:val="00D86EDB"/>
    <w:rsid w:val="00D90B16"/>
    <w:rsid w:val="00D91ECA"/>
    <w:rsid w:val="00D93025"/>
    <w:rsid w:val="00D93609"/>
    <w:rsid w:val="00D946DA"/>
    <w:rsid w:val="00D97589"/>
    <w:rsid w:val="00DA2286"/>
    <w:rsid w:val="00DA53F5"/>
    <w:rsid w:val="00DA7055"/>
    <w:rsid w:val="00DA70B3"/>
    <w:rsid w:val="00DA7B97"/>
    <w:rsid w:val="00DA7E03"/>
    <w:rsid w:val="00DB1EEC"/>
    <w:rsid w:val="00DB2EF9"/>
    <w:rsid w:val="00DB4F5B"/>
    <w:rsid w:val="00DB58C2"/>
    <w:rsid w:val="00DB7AAD"/>
    <w:rsid w:val="00DC124C"/>
    <w:rsid w:val="00DC24ED"/>
    <w:rsid w:val="00DC5CBB"/>
    <w:rsid w:val="00DC7539"/>
    <w:rsid w:val="00DD153A"/>
    <w:rsid w:val="00DD268F"/>
    <w:rsid w:val="00DD321B"/>
    <w:rsid w:val="00DD488F"/>
    <w:rsid w:val="00DE423C"/>
    <w:rsid w:val="00DF43E1"/>
    <w:rsid w:val="00DF67BE"/>
    <w:rsid w:val="00E0102D"/>
    <w:rsid w:val="00E01827"/>
    <w:rsid w:val="00E02BC1"/>
    <w:rsid w:val="00E04CC7"/>
    <w:rsid w:val="00E06999"/>
    <w:rsid w:val="00E06DBC"/>
    <w:rsid w:val="00E07D3F"/>
    <w:rsid w:val="00E115D6"/>
    <w:rsid w:val="00E11D80"/>
    <w:rsid w:val="00E12697"/>
    <w:rsid w:val="00E12901"/>
    <w:rsid w:val="00E1320F"/>
    <w:rsid w:val="00E15286"/>
    <w:rsid w:val="00E209E2"/>
    <w:rsid w:val="00E21FEE"/>
    <w:rsid w:val="00E22A99"/>
    <w:rsid w:val="00E24CB9"/>
    <w:rsid w:val="00E2539B"/>
    <w:rsid w:val="00E25A64"/>
    <w:rsid w:val="00E25CD2"/>
    <w:rsid w:val="00E27F93"/>
    <w:rsid w:val="00E31C8E"/>
    <w:rsid w:val="00E330F6"/>
    <w:rsid w:val="00E35340"/>
    <w:rsid w:val="00E404BB"/>
    <w:rsid w:val="00E417DF"/>
    <w:rsid w:val="00E421BD"/>
    <w:rsid w:val="00E42D96"/>
    <w:rsid w:val="00E4428E"/>
    <w:rsid w:val="00E445E3"/>
    <w:rsid w:val="00E46489"/>
    <w:rsid w:val="00E47393"/>
    <w:rsid w:val="00E476A5"/>
    <w:rsid w:val="00E612FA"/>
    <w:rsid w:val="00E6188C"/>
    <w:rsid w:val="00E61CC4"/>
    <w:rsid w:val="00E625C3"/>
    <w:rsid w:val="00E62EBF"/>
    <w:rsid w:val="00E639F5"/>
    <w:rsid w:val="00E703C4"/>
    <w:rsid w:val="00E70DD4"/>
    <w:rsid w:val="00E737C6"/>
    <w:rsid w:val="00E764B5"/>
    <w:rsid w:val="00E77007"/>
    <w:rsid w:val="00E77778"/>
    <w:rsid w:val="00E81B0B"/>
    <w:rsid w:val="00E84018"/>
    <w:rsid w:val="00E84A56"/>
    <w:rsid w:val="00E872C0"/>
    <w:rsid w:val="00E9253A"/>
    <w:rsid w:val="00E94B19"/>
    <w:rsid w:val="00E97042"/>
    <w:rsid w:val="00EA64CB"/>
    <w:rsid w:val="00EA7782"/>
    <w:rsid w:val="00EA77FD"/>
    <w:rsid w:val="00EB20FA"/>
    <w:rsid w:val="00EB35C9"/>
    <w:rsid w:val="00EB3D4B"/>
    <w:rsid w:val="00EC2F8C"/>
    <w:rsid w:val="00EC368A"/>
    <w:rsid w:val="00EC3785"/>
    <w:rsid w:val="00EC547A"/>
    <w:rsid w:val="00EC5C29"/>
    <w:rsid w:val="00EC6071"/>
    <w:rsid w:val="00ED0DC4"/>
    <w:rsid w:val="00ED2A98"/>
    <w:rsid w:val="00ED7701"/>
    <w:rsid w:val="00EE0E08"/>
    <w:rsid w:val="00EE0ECC"/>
    <w:rsid w:val="00EE1C69"/>
    <w:rsid w:val="00EE1F68"/>
    <w:rsid w:val="00EE2453"/>
    <w:rsid w:val="00EE32D6"/>
    <w:rsid w:val="00EE3C4E"/>
    <w:rsid w:val="00EE4890"/>
    <w:rsid w:val="00EF1185"/>
    <w:rsid w:val="00EF1C8E"/>
    <w:rsid w:val="00EF2D3F"/>
    <w:rsid w:val="00EF51A0"/>
    <w:rsid w:val="00EF777B"/>
    <w:rsid w:val="00EF7CC6"/>
    <w:rsid w:val="00F00539"/>
    <w:rsid w:val="00F02E3D"/>
    <w:rsid w:val="00F0365A"/>
    <w:rsid w:val="00F059E1"/>
    <w:rsid w:val="00F13021"/>
    <w:rsid w:val="00F13827"/>
    <w:rsid w:val="00F13962"/>
    <w:rsid w:val="00F15CB4"/>
    <w:rsid w:val="00F15E27"/>
    <w:rsid w:val="00F164E9"/>
    <w:rsid w:val="00F17E63"/>
    <w:rsid w:val="00F22B21"/>
    <w:rsid w:val="00F24B8A"/>
    <w:rsid w:val="00F25D49"/>
    <w:rsid w:val="00F3054E"/>
    <w:rsid w:val="00F30BFE"/>
    <w:rsid w:val="00F32456"/>
    <w:rsid w:val="00F349C4"/>
    <w:rsid w:val="00F35F4E"/>
    <w:rsid w:val="00F3708C"/>
    <w:rsid w:val="00F429A8"/>
    <w:rsid w:val="00F438B2"/>
    <w:rsid w:val="00F45274"/>
    <w:rsid w:val="00F45C10"/>
    <w:rsid w:val="00F4791B"/>
    <w:rsid w:val="00F47DF1"/>
    <w:rsid w:val="00F50155"/>
    <w:rsid w:val="00F56871"/>
    <w:rsid w:val="00F61426"/>
    <w:rsid w:val="00F63133"/>
    <w:rsid w:val="00F65219"/>
    <w:rsid w:val="00F65BFF"/>
    <w:rsid w:val="00F66F39"/>
    <w:rsid w:val="00F6703B"/>
    <w:rsid w:val="00F70413"/>
    <w:rsid w:val="00F70531"/>
    <w:rsid w:val="00F71AF3"/>
    <w:rsid w:val="00F73029"/>
    <w:rsid w:val="00F743D4"/>
    <w:rsid w:val="00F756FA"/>
    <w:rsid w:val="00F75DF7"/>
    <w:rsid w:val="00F76999"/>
    <w:rsid w:val="00F76B5B"/>
    <w:rsid w:val="00F76F62"/>
    <w:rsid w:val="00F819AA"/>
    <w:rsid w:val="00F82A36"/>
    <w:rsid w:val="00F84AC9"/>
    <w:rsid w:val="00F925E8"/>
    <w:rsid w:val="00F945D8"/>
    <w:rsid w:val="00F94D99"/>
    <w:rsid w:val="00F95782"/>
    <w:rsid w:val="00FA181C"/>
    <w:rsid w:val="00FA1BC7"/>
    <w:rsid w:val="00FA332F"/>
    <w:rsid w:val="00FA688E"/>
    <w:rsid w:val="00FB078E"/>
    <w:rsid w:val="00FB22E3"/>
    <w:rsid w:val="00FB4977"/>
    <w:rsid w:val="00FB4B24"/>
    <w:rsid w:val="00FB5C7B"/>
    <w:rsid w:val="00FB5F14"/>
    <w:rsid w:val="00FB68D2"/>
    <w:rsid w:val="00FC0CEB"/>
    <w:rsid w:val="00FC1171"/>
    <w:rsid w:val="00FC1550"/>
    <w:rsid w:val="00FC353B"/>
    <w:rsid w:val="00FC4434"/>
    <w:rsid w:val="00FC52B6"/>
    <w:rsid w:val="00FC75D9"/>
    <w:rsid w:val="00FD105A"/>
    <w:rsid w:val="00FD262C"/>
    <w:rsid w:val="00FD295C"/>
    <w:rsid w:val="00FD5962"/>
    <w:rsid w:val="00FE28BC"/>
    <w:rsid w:val="00FE3B57"/>
    <w:rsid w:val="00FE3DA1"/>
    <w:rsid w:val="00FE5F50"/>
    <w:rsid w:val="00FE6434"/>
    <w:rsid w:val="00FF146D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A75457"/>
  <w14:defaultImageDpi w14:val="330"/>
  <w15:docId w15:val="{B14C80BA-D449-41BD-A6CA-0A73910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CC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965CC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4965CC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5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965CC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customStyle="1" w:styleId="Normal1">
    <w:name w:val="Normal1"/>
    <w:rsid w:val="005E50EF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rsid w:val="008642DF"/>
    <w:pPr>
      <w:spacing w:after="0" w:line="240" w:lineRule="auto"/>
      <w:jc w:val="both"/>
    </w:pPr>
    <w:rPr>
      <w:rFonts w:ascii="Times New Roman" w:hAnsi="Times New Roman"/>
      <w:sz w:val="28"/>
      <w:szCs w:val="20"/>
      <w:lang w:val="fr-FR" w:eastAsia="fr-FR"/>
    </w:rPr>
  </w:style>
  <w:style w:type="character" w:customStyle="1" w:styleId="CorpodetextoChar">
    <w:name w:val="Corpo de texto Char"/>
    <w:link w:val="Corpodetexto"/>
    <w:semiHidden/>
    <w:rsid w:val="008642DF"/>
    <w:rPr>
      <w:rFonts w:ascii="Times New Roman" w:eastAsia="Times New Roman" w:hAnsi="Times New Roman"/>
      <w:sz w:val="28"/>
      <w:lang w:val="fr-FR" w:eastAsia="fr-FR"/>
    </w:rPr>
  </w:style>
  <w:style w:type="paragraph" w:styleId="NormalWeb">
    <w:name w:val="Normal (Web)"/>
    <w:basedOn w:val="Normal"/>
    <w:uiPriority w:val="99"/>
    <w:rsid w:val="00864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AF4AF9"/>
    <w:rPr>
      <w:color w:val="0000FF"/>
      <w:u w:val="single"/>
    </w:rPr>
  </w:style>
  <w:style w:type="paragraph" w:customStyle="1" w:styleId="Default">
    <w:name w:val="Default"/>
    <w:rsid w:val="00A321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75BE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07BA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46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074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74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742B"/>
    <w:rPr>
      <w:rFonts w:ascii="Calibri" w:eastAsia="Times New Roman" w:hAnsi="Calibri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74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742B"/>
    <w:rPr>
      <w:rFonts w:ascii="Calibri" w:eastAsia="Times New Roman" w:hAnsi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75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6FA"/>
    <w:rPr>
      <w:rFonts w:ascii="Calibri" w:eastAsia="Times New Roman" w:hAnsi="Calibri"/>
      <w:sz w:val="22"/>
      <w:szCs w:val="22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E3534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3313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467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tiana.minchoni@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9D1F-9062-4478-8088-08C5B7FC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7</Pages>
  <Words>2879</Words>
  <Characters>15547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ufsc</Company>
  <LinksUpToDate>false</LinksUpToDate>
  <CharactersWithSpaces>18390</CharactersWithSpaces>
  <SharedDoc>false</SharedDoc>
  <HLinks>
    <vt:vector size="12" baseType="variant">
      <vt:variant>
        <vt:i4>1835066</vt:i4>
      </vt:variant>
      <vt:variant>
        <vt:i4>3</vt:i4>
      </vt:variant>
      <vt:variant>
        <vt:i4>0</vt:i4>
      </vt:variant>
      <vt:variant>
        <vt:i4>5</vt:i4>
      </vt:variant>
      <vt:variant>
        <vt:lpwstr>mailto:heldergusso@gmail.com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http://www.pol.org.br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Barros</dc:creator>
  <cp:keywords/>
  <dc:description/>
  <cp:lastModifiedBy>Tatiana</cp:lastModifiedBy>
  <cp:revision>107</cp:revision>
  <cp:lastPrinted>2020-08-13T23:27:00Z</cp:lastPrinted>
  <dcterms:created xsi:type="dcterms:W3CDTF">2022-11-16T21:39:00Z</dcterms:created>
  <dcterms:modified xsi:type="dcterms:W3CDTF">2022-11-20T13:29:00Z</dcterms:modified>
</cp:coreProperties>
</file>